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CA" w:rsidRPr="003F6B04" w:rsidRDefault="00CE7CCA" w:rsidP="00CE7CCA">
      <w:pPr>
        <w:rPr>
          <w:sz w:val="20"/>
          <w:szCs w:val="20"/>
        </w:rPr>
      </w:pPr>
      <w:r w:rsidRPr="003F6B04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do Zarządzenia Nr. </w:t>
      </w:r>
      <w:r w:rsidR="00FA6E58">
        <w:rPr>
          <w:sz w:val="20"/>
          <w:szCs w:val="20"/>
        </w:rPr>
        <w:t>353</w:t>
      </w:r>
      <w:r w:rsidR="005A26E9">
        <w:rPr>
          <w:sz w:val="20"/>
          <w:szCs w:val="20"/>
        </w:rPr>
        <w:t>.</w:t>
      </w:r>
      <w:r w:rsidR="00FA6E58">
        <w:rPr>
          <w:sz w:val="20"/>
          <w:szCs w:val="20"/>
        </w:rPr>
        <w:t>2022</w:t>
      </w:r>
      <w:r>
        <w:rPr>
          <w:sz w:val="20"/>
          <w:szCs w:val="20"/>
        </w:rPr>
        <w:t xml:space="preserve"> Wójta Gminy Jarocin z dnia </w:t>
      </w:r>
      <w:r w:rsidR="00FA6E58">
        <w:rPr>
          <w:sz w:val="20"/>
          <w:szCs w:val="20"/>
        </w:rPr>
        <w:t>3</w:t>
      </w:r>
      <w:r>
        <w:rPr>
          <w:sz w:val="20"/>
          <w:szCs w:val="20"/>
        </w:rPr>
        <w:t xml:space="preserve"> lutego 20</w:t>
      </w:r>
      <w:r w:rsidR="009B5B8A">
        <w:rPr>
          <w:sz w:val="20"/>
          <w:szCs w:val="20"/>
        </w:rPr>
        <w:t>2</w:t>
      </w:r>
      <w:r w:rsidR="00FA6E58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:rsidR="00CE7CCA" w:rsidRDefault="00CE7CCA" w:rsidP="00CE7CCA">
      <w:pPr>
        <w:jc w:val="center"/>
        <w:rPr>
          <w:b/>
        </w:rPr>
      </w:pPr>
    </w:p>
    <w:p w:rsidR="00CE7CCA" w:rsidRPr="00570C32" w:rsidRDefault="00CE7CCA" w:rsidP="00CE7CCA">
      <w:pPr>
        <w:jc w:val="center"/>
        <w:rPr>
          <w:rStyle w:val="Pogrubienie"/>
        </w:rPr>
      </w:pPr>
      <w:r w:rsidRPr="00570C32">
        <w:rPr>
          <w:b/>
        </w:rPr>
        <w:t>Ogłoszenie w sprawie otwartego konkursu ofert na realizację zadań publicznych w 20</w:t>
      </w:r>
      <w:r w:rsidR="00CF53A6">
        <w:rPr>
          <w:b/>
        </w:rPr>
        <w:t>2</w:t>
      </w:r>
      <w:r w:rsidR="00FA6E58">
        <w:rPr>
          <w:b/>
        </w:rPr>
        <w:t>2</w:t>
      </w:r>
      <w:r w:rsidRPr="00570C32">
        <w:rPr>
          <w:b/>
        </w:rPr>
        <w:t xml:space="preserve"> r.</w:t>
      </w:r>
    </w:p>
    <w:p w:rsidR="00CE7CCA" w:rsidRPr="00570C32" w:rsidRDefault="00CE7CCA" w:rsidP="00CE7CCA">
      <w:pPr>
        <w:jc w:val="center"/>
        <w:rPr>
          <w:rStyle w:val="Pogrubienie"/>
        </w:rPr>
      </w:pPr>
    </w:p>
    <w:p w:rsidR="00CE7CCA" w:rsidRPr="00570C32" w:rsidRDefault="00CE7CCA" w:rsidP="00CE7CCA">
      <w:pPr>
        <w:jc w:val="center"/>
      </w:pPr>
      <w:r w:rsidRPr="00570C32">
        <w:rPr>
          <w:rStyle w:val="Pogrubienie"/>
        </w:rPr>
        <w:t xml:space="preserve"> OGŁOSZENIE</w:t>
      </w:r>
      <w:r w:rsidRPr="00570C32">
        <w:t> </w:t>
      </w:r>
    </w:p>
    <w:p w:rsidR="00CE7CCA" w:rsidRPr="00570C32" w:rsidRDefault="00CE7CCA" w:rsidP="00CE7CCA">
      <w:pPr>
        <w:jc w:val="both"/>
      </w:pPr>
      <w:r w:rsidRPr="00570C32">
        <w:t xml:space="preserve">Na podstawie przepisów ustawy z dnia 24 kwietnia 2003r. o działalności pożytku publicznego </w:t>
      </w:r>
      <w:r w:rsidRPr="00570C32">
        <w:br/>
        <w:t xml:space="preserve">i o wolontariacie </w:t>
      </w:r>
      <w:r w:rsidRPr="00570C32">
        <w:rPr>
          <w:color w:val="000000"/>
        </w:rPr>
        <w:t>(Dz. U. z 20</w:t>
      </w:r>
      <w:r w:rsidR="00CF53A6">
        <w:rPr>
          <w:color w:val="000000"/>
        </w:rPr>
        <w:t>20</w:t>
      </w:r>
      <w:r w:rsidRPr="00570C32">
        <w:rPr>
          <w:color w:val="000000"/>
        </w:rPr>
        <w:t xml:space="preserve"> r.</w:t>
      </w:r>
      <w:r w:rsidRPr="00570C32">
        <w:t xml:space="preserve">, poz. </w:t>
      </w:r>
      <w:r w:rsidR="00CF53A6">
        <w:t>1057</w:t>
      </w:r>
      <w:r>
        <w:t xml:space="preserve"> </w:t>
      </w:r>
      <w:r w:rsidR="00FA6E58">
        <w:t>z późn. zm.</w:t>
      </w:r>
      <w:r w:rsidRPr="00570C32">
        <w:rPr>
          <w:color w:val="000000"/>
        </w:rPr>
        <w:t xml:space="preserve">) </w:t>
      </w:r>
      <w:r w:rsidRPr="00570C32">
        <w:t>oraz Uchwały</w:t>
      </w:r>
      <w:r>
        <w:t xml:space="preserve"> Rady Gminy Jarocin</w:t>
      </w:r>
      <w:r>
        <w:br/>
      </w:r>
      <w:r w:rsidR="00FA6E58" w:rsidRPr="00FA6E58">
        <w:t xml:space="preserve">Nr XXVII.187.2021 z dnia 30 listopada 2021 r. </w:t>
      </w:r>
      <w:r w:rsidRPr="00570C32">
        <w:t xml:space="preserve">w sprawie przyjęcia Programu Współpracy Gminy Jarocin z organizacjami pozarządowymi i podmiotami wymienionymi w art. 3 ust.3 ustawy </w:t>
      </w:r>
      <w:r w:rsidRPr="00570C32">
        <w:br/>
        <w:t xml:space="preserve">z dnia 24 kwietnia 2003 r. o działalności pożytku publicznego i wolontariacie na </w:t>
      </w:r>
      <w:r>
        <w:t>rok</w:t>
      </w:r>
      <w:r w:rsidRPr="00570C32">
        <w:t xml:space="preserve"> 20</w:t>
      </w:r>
      <w:r w:rsidR="00742B91">
        <w:t>2</w:t>
      </w:r>
      <w:r w:rsidR="00FA6E58">
        <w:t>2</w:t>
      </w:r>
      <w:r w:rsidRPr="00570C32">
        <w:t>.</w:t>
      </w:r>
    </w:p>
    <w:p w:rsidR="00CE7CCA" w:rsidRPr="00570C32" w:rsidRDefault="00CE7CCA" w:rsidP="00CE7CCA">
      <w:pPr>
        <w:jc w:val="both"/>
      </w:pPr>
      <w:r w:rsidRPr="00570C32">
        <w:t> </w:t>
      </w:r>
    </w:p>
    <w:p w:rsidR="00CE7CCA" w:rsidRPr="00570C32" w:rsidRDefault="00CE7CCA" w:rsidP="00CE7CCA">
      <w:pPr>
        <w:jc w:val="center"/>
        <w:rPr>
          <w:b/>
        </w:rPr>
      </w:pPr>
      <w:r w:rsidRPr="00570C32">
        <w:rPr>
          <w:b/>
        </w:rPr>
        <w:t>Wójt Gminy Jarocin</w:t>
      </w:r>
    </w:p>
    <w:p w:rsidR="00CE7CCA" w:rsidRDefault="00CE7CCA" w:rsidP="00CE7CCA">
      <w:pPr>
        <w:jc w:val="center"/>
        <w:rPr>
          <w:rStyle w:val="Pogrubienie"/>
        </w:rPr>
      </w:pPr>
      <w:r w:rsidRPr="00570C32">
        <w:rPr>
          <w:rStyle w:val="Pogrubienie"/>
        </w:rPr>
        <w:t xml:space="preserve">ogłasza otwarty konkurs ofert na </w:t>
      </w:r>
      <w:r>
        <w:rPr>
          <w:rStyle w:val="Pogrubienie"/>
        </w:rPr>
        <w:t xml:space="preserve">wsparcie </w:t>
      </w:r>
      <w:r w:rsidRPr="00570C32">
        <w:rPr>
          <w:rStyle w:val="Pogrubienie"/>
        </w:rPr>
        <w:t>realizacj</w:t>
      </w:r>
      <w:r>
        <w:rPr>
          <w:rStyle w:val="Pogrubienie"/>
        </w:rPr>
        <w:t>i</w:t>
      </w:r>
      <w:r w:rsidRPr="00570C32">
        <w:rPr>
          <w:rStyle w:val="Pogrubienie"/>
        </w:rPr>
        <w:t xml:space="preserve"> zadań publicznych </w:t>
      </w:r>
      <w:r>
        <w:rPr>
          <w:rStyle w:val="Pogrubienie"/>
        </w:rPr>
        <w:t>w 20</w:t>
      </w:r>
      <w:r w:rsidR="00742B91">
        <w:rPr>
          <w:rStyle w:val="Pogrubienie"/>
        </w:rPr>
        <w:t>2</w:t>
      </w:r>
      <w:r w:rsidR="00FA6E58">
        <w:rPr>
          <w:rStyle w:val="Pogrubienie"/>
        </w:rPr>
        <w:t>2</w:t>
      </w:r>
      <w:r>
        <w:rPr>
          <w:rStyle w:val="Pogrubienie"/>
        </w:rPr>
        <w:t xml:space="preserve"> r.</w:t>
      </w:r>
    </w:p>
    <w:p w:rsidR="00CE7CCA" w:rsidRDefault="00CE7CCA" w:rsidP="00CE7CCA">
      <w:pPr>
        <w:rPr>
          <w:sz w:val="35"/>
          <w:szCs w:val="35"/>
        </w:rPr>
      </w:pPr>
    </w:p>
    <w:p w:rsidR="00CE7CCA" w:rsidRPr="00DD6D58" w:rsidRDefault="00CE7CCA" w:rsidP="00CE7CCA">
      <w:pPr>
        <w:numPr>
          <w:ilvl w:val="0"/>
          <w:numId w:val="5"/>
        </w:numPr>
        <w:rPr>
          <w:b/>
        </w:rPr>
      </w:pPr>
      <w:r w:rsidRPr="00DD6D58">
        <w:rPr>
          <w:b/>
        </w:rPr>
        <w:t>Rodzaj zadania i wysokość środków publicznych przeznaczonych na realizację</w:t>
      </w:r>
    </w:p>
    <w:p w:rsidR="00CE7CCA" w:rsidRPr="00DD6D58" w:rsidRDefault="00CE7CCA" w:rsidP="00CE7CCA">
      <w:pPr>
        <w:rPr>
          <w:b/>
        </w:rPr>
      </w:pPr>
      <w:r w:rsidRPr="00DD6D58">
        <w:rPr>
          <w:b/>
        </w:rPr>
        <w:t>zadania z zakresu:</w:t>
      </w:r>
    </w:p>
    <w:p w:rsidR="00CE7CCA" w:rsidRDefault="00CE7CCA" w:rsidP="00CE7CCA">
      <w:pPr>
        <w:jc w:val="center"/>
        <w:rPr>
          <w:b/>
          <w:sz w:val="22"/>
          <w:szCs w:val="22"/>
        </w:rPr>
      </w:pPr>
    </w:p>
    <w:p w:rsidR="00CE7CCA" w:rsidRPr="00AF7738" w:rsidRDefault="00CE7CCA" w:rsidP="00CE7CCA">
      <w:pPr>
        <w:rPr>
          <w:b/>
          <w:sz w:val="22"/>
          <w:szCs w:val="22"/>
        </w:rPr>
      </w:pPr>
      <w:r w:rsidRPr="00AF7738">
        <w:rPr>
          <w:b/>
          <w:sz w:val="22"/>
          <w:szCs w:val="22"/>
        </w:rPr>
        <w:t>1.1 Wspieranie i upowszechnianie kultury fizycznej: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530"/>
        <w:gridCol w:w="2101"/>
        <w:gridCol w:w="2108"/>
      </w:tblGrid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Nr. zadania</w:t>
            </w: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Nazwa zadania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Wysokość środków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publicznych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przeznaczonych na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realizację zadania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Termin realizacji zadania</w:t>
            </w:r>
          </w:p>
        </w:tc>
      </w:tr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Upowszechniania kultury fizycznej w zakresie piłki nożnej w miejscowości Jarocin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3F507A" w:rsidP="00FA6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E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F53A6">
              <w:rPr>
                <w:sz w:val="22"/>
                <w:szCs w:val="22"/>
              </w:rPr>
              <w:t>5</w:t>
            </w:r>
            <w:r w:rsidR="00CE7CCA" w:rsidRPr="00887A37">
              <w:rPr>
                <w:sz w:val="22"/>
                <w:szCs w:val="22"/>
              </w:rPr>
              <w:t>00 zł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3F507A" w:rsidP="005E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E7CCA" w:rsidRPr="00887A37">
              <w:rPr>
                <w:sz w:val="22"/>
                <w:szCs w:val="22"/>
              </w:rPr>
              <w:t>.03.20</w:t>
            </w:r>
            <w:r w:rsidR="00742B91">
              <w:rPr>
                <w:sz w:val="22"/>
                <w:szCs w:val="22"/>
              </w:rPr>
              <w:t>2</w:t>
            </w:r>
            <w:r w:rsidR="00FA6E58">
              <w:rPr>
                <w:sz w:val="22"/>
                <w:szCs w:val="22"/>
              </w:rPr>
              <w:t>2</w:t>
            </w:r>
            <w:r w:rsidR="00CE7CCA" w:rsidRPr="00887A37">
              <w:rPr>
                <w:sz w:val="22"/>
                <w:szCs w:val="22"/>
              </w:rPr>
              <w:t xml:space="preserve"> r.</w:t>
            </w:r>
          </w:p>
          <w:p w:rsidR="00CE7CCA" w:rsidRPr="00887A37" w:rsidRDefault="00CE7CCA" w:rsidP="00FA6E58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31.12.20</w:t>
            </w:r>
            <w:r w:rsidR="00742B91">
              <w:rPr>
                <w:sz w:val="22"/>
                <w:szCs w:val="22"/>
              </w:rPr>
              <w:t>2</w:t>
            </w:r>
            <w:r w:rsidR="00FA6E58">
              <w:rPr>
                <w:sz w:val="22"/>
                <w:szCs w:val="22"/>
              </w:rPr>
              <w:t>2</w:t>
            </w:r>
            <w:r w:rsidRPr="00887A37">
              <w:rPr>
                <w:sz w:val="22"/>
                <w:szCs w:val="22"/>
              </w:rPr>
              <w:t xml:space="preserve"> r.</w:t>
            </w:r>
          </w:p>
        </w:tc>
      </w:tr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Upowszechniania kultury fizycznej w zakresie piłki nożnej w miejscowości Zdziary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FA6E58" w:rsidP="00CF5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CE7CCA" w:rsidRPr="00887A37">
              <w:rPr>
                <w:sz w:val="22"/>
                <w:szCs w:val="22"/>
              </w:rPr>
              <w:t> </w:t>
            </w:r>
            <w:r w:rsidR="00CF53A6">
              <w:rPr>
                <w:sz w:val="22"/>
                <w:szCs w:val="22"/>
              </w:rPr>
              <w:t>5</w:t>
            </w:r>
            <w:r w:rsidR="00CE7CCA" w:rsidRPr="00887A37">
              <w:rPr>
                <w:sz w:val="22"/>
                <w:szCs w:val="22"/>
              </w:rPr>
              <w:t>00 zł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3F507A" w:rsidP="005E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E7CCA" w:rsidRPr="00887A37">
              <w:rPr>
                <w:sz w:val="22"/>
                <w:szCs w:val="22"/>
              </w:rPr>
              <w:t>.03.20</w:t>
            </w:r>
            <w:r w:rsidR="00742B91">
              <w:rPr>
                <w:sz w:val="22"/>
                <w:szCs w:val="22"/>
              </w:rPr>
              <w:t>2</w:t>
            </w:r>
            <w:r w:rsidR="00FA6E58">
              <w:rPr>
                <w:sz w:val="22"/>
                <w:szCs w:val="22"/>
              </w:rPr>
              <w:t>2</w:t>
            </w:r>
            <w:r w:rsidR="00CE7CCA" w:rsidRPr="00887A37">
              <w:rPr>
                <w:sz w:val="22"/>
                <w:szCs w:val="22"/>
              </w:rPr>
              <w:t xml:space="preserve"> r.</w:t>
            </w:r>
          </w:p>
          <w:p w:rsidR="00CE7CCA" w:rsidRPr="00887A37" w:rsidRDefault="00CE7CCA" w:rsidP="00FA6E58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31.12.20</w:t>
            </w:r>
            <w:r w:rsidR="00742B91">
              <w:rPr>
                <w:sz w:val="22"/>
                <w:szCs w:val="22"/>
              </w:rPr>
              <w:t>2</w:t>
            </w:r>
            <w:r w:rsidR="00FA6E58">
              <w:rPr>
                <w:sz w:val="22"/>
                <w:szCs w:val="22"/>
              </w:rPr>
              <w:t>2</w:t>
            </w:r>
            <w:r w:rsidRPr="00887A37">
              <w:rPr>
                <w:sz w:val="22"/>
                <w:szCs w:val="22"/>
              </w:rPr>
              <w:t xml:space="preserve"> r.</w:t>
            </w:r>
          </w:p>
        </w:tc>
      </w:tr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 a z e m: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CE7CCA" w:rsidP="00FA6E58">
            <w:pPr>
              <w:jc w:val="center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</w:t>
            </w:r>
            <w:r w:rsidR="00FA6E58">
              <w:rPr>
                <w:sz w:val="22"/>
                <w:szCs w:val="22"/>
              </w:rPr>
              <w:t>1</w:t>
            </w:r>
            <w:r w:rsidRPr="00887A37">
              <w:rPr>
                <w:sz w:val="22"/>
                <w:szCs w:val="22"/>
              </w:rPr>
              <w:t>0 000 zł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</w:p>
        </w:tc>
      </w:tr>
    </w:tbl>
    <w:p w:rsidR="00CE7CCA" w:rsidRDefault="00CE7CCA" w:rsidP="00CE7CCA">
      <w:pPr>
        <w:jc w:val="both"/>
        <w:rPr>
          <w:sz w:val="22"/>
          <w:szCs w:val="22"/>
        </w:rPr>
      </w:pPr>
    </w:p>
    <w:p w:rsidR="00CE7CCA" w:rsidRPr="00AF7738" w:rsidRDefault="00CE7CCA" w:rsidP="00CE7CCA">
      <w:pPr>
        <w:jc w:val="both"/>
        <w:rPr>
          <w:b/>
          <w:sz w:val="22"/>
          <w:szCs w:val="22"/>
        </w:rPr>
      </w:pPr>
      <w:r w:rsidRPr="00AF7738">
        <w:rPr>
          <w:b/>
          <w:sz w:val="22"/>
          <w:szCs w:val="22"/>
        </w:rPr>
        <w:t>1.2. Działalności na rzecz osób niepełnosprawnych: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522"/>
        <w:gridCol w:w="2102"/>
        <w:gridCol w:w="2115"/>
      </w:tblGrid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Nr. zadania</w:t>
            </w: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Nazwa zadania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Wysokość środków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publicznych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przeznaczonych na</w:t>
            </w:r>
          </w:p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realizację zadania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CE7CCA" w:rsidP="005E6246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Termin realizacji zadania</w:t>
            </w:r>
          </w:p>
        </w:tc>
      </w:tr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Świadczenia nieodpłatnych usług rehabilitacyjno – pielęgnacyjno - socjalnych na terenie gminy Jarocin”.</w:t>
            </w:r>
            <w:r w:rsidRPr="00887A37">
              <w:rPr>
                <w:sz w:val="22"/>
                <w:szCs w:val="22"/>
              </w:rPr>
              <w:tab/>
            </w:r>
          </w:p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7CCA" w:rsidRPr="00887A37" w:rsidRDefault="00CE7CCA" w:rsidP="005E6246">
            <w:pPr>
              <w:jc w:val="center"/>
              <w:rPr>
                <w:sz w:val="22"/>
                <w:szCs w:val="22"/>
              </w:rPr>
            </w:pPr>
          </w:p>
          <w:p w:rsidR="00CE7CCA" w:rsidRPr="00887A37" w:rsidRDefault="00CE7CCA" w:rsidP="00CF53A6">
            <w:pPr>
              <w:jc w:val="center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3</w:t>
            </w:r>
            <w:r w:rsidR="00CF53A6">
              <w:rPr>
                <w:sz w:val="22"/>
                <w:szCs w:val="22"/>
              </w:rPr>
              <w:t>4</w:t>
            </w:r>
            <w:r w:rsidRPr="00887A37">
              <w:rPr>
                <w:sz w:val="22"/>
                <w:szCs w:val="22"/>
              </w:rPr>
              <w:t> 000 zł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</w:p>
          <w:p w:rsidR="00CE7CCA" w:rsidRPr="00887A37" w:rsidRDefault="003F507A" w:rsidP="005E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E7CCA" w:rsidRPr="00887A37">
              <w:rPr>
                <w:sz w:val="22"/>
                <w:szCs w:val="22"/>
              </w:rPr>
              <w:t>.03.20</w:t>
            </w:r>
            <w:r w:rsidR="00742B91">
              <w:rPr>
                <w:sz w:val="22"/>
                <w:szCs w:val="22"/>
              </w:rPr>
              <w:t>2</w:t>
            </w:r>
            <w:r w:rsidR="008F1E69">
              <w:rPr>
                <w:sz w:val="22"/>
                <w:szCs w:val="22"/>
              </w:rPr>
              <w:t>2</w:t>
            </w:r>
            <w:r w:rsidR="00CE7CCA" w:rsidRPr="00887A37">
              <w:rPr>
                <w:sz w:val="22"/>
                <w:szCs w:val="22"/>
              </w:rPr>
              <w:t xml:space="preserve"> r.</w:t>
            </w:r>
          </w:p>
          <w:p w:rsidR="00CE7CCA" w:rsidRPr="00887A37" w:rsidRDefault="00CE7CCA" w:rsidP="008F1E69">
            <w:pPr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31.12.20</w:t>
            </w:r>
            <w:r w:rsidR="00742B91">
              <w:rPr>
                <w:sz w:val="22"/>
                <w:szCs w:val="22"/>
              </w:rPr>
              <w:t>2</w:t>
            </w:r>
            <w:r w:rsidR="008F1E69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887A37">
              <w:rPr>
                <w:sz w:val="22"/>
                <w:szCs w:val="22"/>
              </w:rPr>
              <w:t>r.</w:t>
            </w:r>
          </w:p>
        </w:tc>
      </w:tr>
      <w:tr w:rsidR="00CE7CCA" w:rsidRPr="00887A37" w:rsidTr="005E6246">
        <w:tc>
          <w:tcPr>
            <w:tcW w:w="817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CE7CCA" w:rsidRPr="00887A37" w:rsidRDefault="00CE7CCA" w:rsidP="005E6246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 a z e m:</w:t>
            </w:r>
          </w:p>
        </w:tc>
        <w:tc>
          <w:tcPr>
            <w:tcW w:w="2126" w:type="dxa"/>
            <w:shd w:val="clear" w:color="auto" w:fill="auto"/>
          </w:tcPr>
          <w:p w:rsidR="00CE7CCA" w:rsidRPr="00887A37" w:rsidRDefault="00CE7CCA" w:rsidP="00CF53A6">
            <w:pPr>
              <w:jc w:val="center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3</w:t>
            </w:r>
            <w:r w:rsidR="00CF53A6">
              <w:rPr>
                <w:sz w:val="22"/>
                <w:szCs w:val="22"/>
              </w:rPr>
              <w:t>4</w:t>
            </w:r>
            <w:r w:rsidRPr="00887A37">
              <w:rPr>
                <w:sz w:val="22"/>
                <w:szCs w:val="22"/>
              </w:rPr>
              <w:t> 000 zł</w:t>
            </w:r>
          </w:p>
        </w:tc>
        <w:tc>
          <w:tcPr>
            <w:tcW w:w="2156" w:type="dxa"/>
            <w:shd w:val="clear" w:color="auto" w:fill="auto"/>
          </w:tcPr>
          <w:p w:rsidR="00CE7CCA" w:rsidRPr="00887A37" w:rsidRDefault="00CE7CCA" w:rsidP="005E6246">
            <w:pPr>
              <w:rPr>
                <w:sz w:val="22"/>
                <w:szCs w:val="22"/>
              </w:rPr>
            </w:pPr>
          </w:p>
        </w:tc>
      </w:tr>
    </w:tbl>
    <w:p w:rsidR="00CE7CCA" w:rsidRDefault="00CE7CCA" w:rsidP="00CE7CCA">
      <w:pPr>
        <w:jc w:val="both"/>
        <w:rPr>
          <w:sz w:val="22"/>
          <w:szCs w:val="22"/>
        </w:rPr>
      </w:pPr>
    </w:p>
    <w:p w:rsidR="00CE7CCA" w:rsidRPr="00570C32" w:rsidRDefault="00CE7CCA" w:rsidP="00CE7CCA">
      <w:pPr>
        <w:jc w:val="both"/>
      </w:pPr>
    </w:p>
    <w:p w:rsidR="00CE7CCA" w:rsidRDefault="00CE7CCA" w:rsidP="00CE7CCA">
      <w:pPr>
        <w:shd w:val="clear" w:color="auto" w:fill="FFFFFF"/>
        <w:rPr>
          <w:b/>
          <w:bCs w:val="0"/>
          <w:color w:val="000000"/>
        </w:rPr>
      </w:pPr>
      <w:r>
        <w:rPr>
          <w:b/>
          <w:bCs w:val="0"/>
          <w:color w:val="000000"/>
        </w:rPr>
        <w:t>I</w:t>
      </w:r>
      <w:r w:rsidRPr="00570C32">
        <w:rPr>
          <w:b/>
          <w:bCs w:val="0"/>
          <w:color w:val="000000"/>
        </w:rPr>
        <w:t xml:space="preserve">I </w:t>
      </w:r>
      <w:r w:rsidR="00FA6E58">
        <w:rPr>
          <w:b/>
          <w:bCs w:val="0"/>
          <w:color w:val="000000"/>
        </w:rPr>
        <w:t>Zasady przyznawania dotacji:</w:t>
      </w:r>
    </w:p>
    <w:p w:rsidR="00CE7CCA" w:rsidRDefault="00CE7CCA" w:rsidP="00CE7CCA">
      <w:pPr>
        <w:shd w:val="clear" w:color="auto" w:fill="FFFFFF"/>
        <w:rPr>
          <w:b/>
          <w:bCs w:val="0"/>
          <w:color w:val="000000"/>
        </w:rPr>
      </w:pPr>
    </w:p>
    <w:p w:rsidR="00CE7CCA" w:rsidRDefault="00CE7CCA" w:rsidP="00CE7CCA">
      <w:pPr>
        <w:jc w:val="both"/>
      </w:pPr>
      <w:r>
        <w:t xml:space="preserve">1. </w:t>
      </w:r>
      <w:r w:rsidRPr="00DD6D58">
        <w:t>W otwartym konkursie ofert mogą uczestniczyć organizacje pozarządowe oraz podmioty</w:t>
      </w:r>
      <w:r>
        <w:t xml:space="preserve"> </w:t>
      </w:r>
      <w:r w:rsidRPr="00DD6D58">
        <w:t xml:space="preserve">wymienione w art. 3 ust. 3 ustawy o działalności pożytku publicznego i o wolontariacie </w:t>
      </w:r>
      <w:r>
        <w:br/>
      </w:r>
      <w:r w:rsidRPr="00DD6D58">
        <w:t>(Dz. U.</w:t>
      </w:r>
      <w:r>
        <w:t xml:space="preserve"> </w:t>
      </w:r>
      <w:r w:rsidRPr="00DD6D58">
        <w:t>z 20</w:t>
      </w:r>
      <w:r w:rsidR="00CF53A6">
        <w:t>20</w:t>
      </w:r>
      <w:r w:rsidR="00742B91">
        <w:t xml:space="preserve">, poz </w:t>
      </w:r>
      <w:r w:rsidR="00CF53A6">
        <w:t>1057</w:t>
      </w:r>
      <w:r w:rsidRPr="00DD6D58">
        <w:t xml:space="preserve"> </w:t>
      </w:r>
      <w:r>
        <w:t>z</w:t>
      </w:r>
      <w:r w:rsidR="00FA6E58">
        <w:t xml:space="preserve"> późn. zm.</w:t>
      </w:r>
      <w:r w:rsidRPr="00DD6D58">
        <w:t>), niedziałające w celu osiągnięcia</w:t>
      </w:r>
      <w:r>
        <w:t xml:space="preserve"> </w:t>
      </w:r>
      <w:r w:rsidRPr="00DD6D58">
        <w:t>zysku oraz których działalność statutowa zgodna jest z dziedziną zlecanego zadania.</w:t>
      </w:r>
    </w:p>
    <w:p w:rsidR="00CE7CCA" w:rsidRDefault="00CE7CCA" w:rsidP="00CE7CCA"/>
    <w:p w:rsidR="00742B91" w:rsidRDefault="00CE7CCA" w:rsidP="00742B91">
      <w:pPr>
        <w:tabs>
          <w:tab w:val="left" w:pos="1991"/>
        </w:tabs>
        <w:jc w:val="both"/>
      </w:pPr>
      <w:r w:rsidRPr="00DD6D58">
        <w:t xml:space="preserve">2. </w:t>
      </w:r>
      <w:r w:rsidR="00742B91">
        <w:rPr>
          <w:color w:val="111111"/>
        </w:rPr>
        <w:t>Warunkiem przystąpienia do konkursu j</w:t>
      </w:r>
      <w:r w:rsidR="00742B91">
        <w:rPr>
          <w:color w:val="000000"/>
        </w:rPr>
        <w:t>est złożenie oferty według wzoru określonego                               w rozporządzeniu Przewodniczącego Komitetu do Spraw Pożytku Publicznego z dnia 24 października 2018 r. w sprawie wzorów ofert i ramowych wzorów umów dotyczących realizacji zadań publicznych oraz wzorów sprawozdań z wykonania tych zadań (tj. Dz. U. z 2018 r. poz. 2057),  wraz z wymaganymi załącznikami i oświadczeniami, w terminie i w sposób określony                                 w niniejszym ogłoszeniu.</w:t>
      </w:r>
    </w:p>
    <w:p w:rsidR="00CE7CCA" w:rsidRDefault="00CE7CCA" w:rsidP="00742B91"/>
    <w:p w:rsidR="00CE7CCA" w:rsidRPr="00DD6D58" w:rsidRDefault="00CE7CCA" w:rsidP="00CE7CCA"/>
    <w:p w:rsidR="00742B91" w:rsidRDefault="00CE7CCA" w:rsidP="00CE7CCA">
      <w:pPr>
        <w:jc w:val="both"/>
      </w:pPr>
      <w:r w:rsidRPr="00DD6D58">
        <w:t>3. Oferty należy składać w zamkniętej kopercie z napisem</w:t>
      </w:r>
      <w:r>
        <w:t xml:space="preserve">: </w:t>
      </w:r>
      <w:r w:rsidRPr="00827240">
        <w:rPr>
          <w:b/>
        </w:rPr>
        <w:t>„</w:t>
      </w:r>
      <w:r w:rsidR="00827240">
        <w:rPr>
          <w:b/>
        </w:rPr>
        <w:t>O</w:t>
      </w:r>
      <w:r w:rsidRPr="00827240">
        <w:rPr>
          <w:b/>
        </w:rPr>
        <w:t>twarty konkurs ofert na realizację zadania publicznego w 20</w:t>
      </w:r>
      <w:r w:rsidR="00742B91">
        <w:rPr>
          <w:b/>
        </w:rPr>
        <w:t>2</w:t>
      </w:r>
      <w:r w:rsidR="00FA6E58">
        <w:rPr>
          <w:b/>
        </w:rPr>
        <w:t>2</w:t>
      </w:r>
      <w:r w:rsidRPr="00827240">
        <w:rPr>
          <w:b/>
        </w:rPr>
        <w:t xml:space="preserve"> roku</w:t>
      </w:r>
      <w:r w:rsidR="00742B91">
        <w:rPr>
          <w:b/>
        </w:rPr>
        <w:t>”</w:t>
      </w:r>
      <w:r w:rsidRPr="00827240">
        <w:rPr>
          <w:b/>
        </w:rPr>
        <w:t>, z określeniem rodzaju zadania publicznego  oraz numerem i nazwą zadania</w:t>
      </w:r>
      <w:r>
        <w:t xml:space="preserve">, </w:t>
      </w:r>
      <w:r w:rsidRPr="00DD6D58">
        <w:t xml:space="preserve">osobiście w </w:t>
      </w:r>
      <w:r>
        <w:t xml:space="preserve">Sekretariacie </w:t>
      </w:r>
      <w:r w:rsidRPr="00DD6D58">
        <w:t>Urzęd</w:t>
      </w:r>
      <w:r>
        <w:t>u</w:t>
      </w:r>
      <w:r w:rsidRPr="00DD6D58">
        <w:t xml:space="preserve"> Gminy </w:t>
      </w:r>
      <w:r>
        <w:t>w Jarocinie</w:t>
      </w:r>
      <w:r w:rsidRPr="00DD6D58">
        <w:t xml:space="preserve"> (pok. Nr </w:t>
      </w:r>
      <w:r>
        <w:t>5</w:t>
      </w:r>
      <w:r w:rsidRPr="00DD6D58">
        <w:t xml:space="preserve">), </w:t>
      </w:r>
      <w:r>
        <w:t>Jarocin 159</w:t>
      </w:r>
      <w:r w:rsidRPr="00DD6D58">
        <w:t xml:space="preserve">, lub przesłać pocztą na adres: Urząd Gminy w </w:t>
      </w:r>
      <w:r>
        <w:t>Jarocinie</w:t>
      </w:r>
      <w:r w:rsidRPr="00DD6D58">
        <w:t xml:space="preserve">, 37-400 </w:t>
      </w:r>
      <w:r>
        <w:t>Jarocin 159</w:t>
      </w:r>
      <w:r w:rsidRPr="00DD6D58">
        <w:t>, w terminie do dnia</w:t>
      </w:r>
      <w:r>
        <w:t xml:space="preserve"> </w:t>
      </w:r>
      <w:r>
        <w:br/>
      </w:r>
      <w:r w:rsidR="00AC7312">
        <w:rPr>
          <w:b/>
        </w:rPr>
        <w:t>2</w:t>
      </w:r>
      <w:r w:rsidR="00FA6E58">
        <w:rPr>
          <w:b/>
        </w:rPr>
        <w:t>8</w:t>
      </w:r>
      <w:r w:rsidR="00AC7312">
        <w:rPr>
          <w:b/>
        </w:rPr>
        <w:t xml:space="preserve"> lutego</w:t>
      </w:r>
      <w:r w:rsidRPr="00A16D75">
        <w:rPr>
          <w:b/>
        </w:rPr>
        <w:t xml:space="preserve"> 20</w:t>
      </w:r>
      <w:r w:rsidR="002430AC">
        <w:rPr>
          <w:b/>
        </w:rPr>
        <w:t>2</w:t>
      </w:r>
      <w:r w:rsidR="00FA6E58">
        <w:rPr>
          <w:b/>
        </w:rPr>
        <w:t>2</w:t>
      </w:r>
      <w:r w:rsidRPr="00A16D75">
        <w:rPr>
          <w:b/>
        </w:rPr>
        <w:t xml:space="preserve">r. </w:t>
      </w:r>
      <w:r>
        <w:rPr>
          <w:b/>
        </w:rPr>
        <w:t xml:space="preserve">do godz. 15.00 </w:t>
      </w:r>
      <w:r w:rsidRPr="00A16D75">
        <w:rPr>
          <w:b/>
        </w:rPr>
        <w:t>(liczy się data wpływu do Urzędu).</w:t>
      </w:r>
      <w:r>
        <w:t xml:space="preserve"> </w:t>
      </w:r>
    </w:p>
    <w:p w:rsidR="00CE7CCA" w:rsidRDefault="00742B91" w:rsidP="00CE7CCA">
      <w:pPr>
        <w:jc w:val="both"/>
      </w:pPr>
      <w:r>
        <w:t>4.</w:t>
      </w:r>
      <w:r w:rsidR="00CE7CCA" w:rsidRPr="00DD6D58">
        <w:t>Oferty muszą być podpisane i opieczętowane przez Oferenta. Należy wypełnić</w:t>
      </w:r>
      <w:r w:rsidR="00CE7CCA">
        <w:t xml:space="preserve"> </w:t>
      </w:r>
      <w:r w:rsidR="00CE7CCA" w:rsidRPr="00DD6D58">
        <w:t>wszystkie pola w ofercie.</w:t>
      </w:r>
    </w:p>
    <w:p w:rsidR="00CE7CCA" w:rsidRDefault="00742B91" w:rsidP="00A14202">
      <w:pPr>
        <w:jc w:val="both"/>
      </w:pPr>
      <w:r>
        <w:t>5.</w:t>
      </w:r>
      <w:r w:rsidR="00CE7CCA" w:rsidRPr="00DD6D58">
        <w:t xml:space="preserve"> </w:t>
      </w:r>
      <w:r w:rsidR="00A14202">
        <w:t>złożenie oferty nie jest równoznaczne z przyznaniem dotacji.</w:t>
      </w:r>
    </w:p>
    <w:p w:rsidR="00CE7CCA" w:rsidRDefault="00742B91" w:rsidP="00CE7CCA">
      <w:r>
        <w:t>6</w:t>
      </w:r>
      <w:r w:rsidR="00CE7CCA" w:rsidRPr="00DD6D58">
        <w:t>. Na jedno zadanie wnioskodawca może złożyć tylko jedną ofertę.</w:t>
      </w:r>
    </w:p>
    <w:p w:rsidR="00CE7CCA" w:rsidRPr="00DD6D58" w:rsidRDefault="00742B91" w:rsidP="00CE7CCA">
      <w:r>
        <w:t>7</w:t>
      </w:r>
      <w:r w:rsidR="00CE7CCA" w:rsidRPr="00DD6D58">
        <w:t>.</w:t>
      </w:r>
      <w:r w:rsidR="00CE7CCA">
        <w:t xml:space="preserve"> </w:t>
      </w:r>
      <w:r w:rsidR="00CE7CCA" w:rsidRPr="00DD6D58">
        <w:t>Do oferty należy dołączyć:</w:t>
      </w:r>
    </w:p>
    <w:p w:rsidR="00CE7CCA" w:rsidRPr="00DD6D58" w:rsidRDefault="00CE7CCA" w:rsidP="00CE7CCA">
      <w:pPr>
        <w:jc w:val="both"/>
      </w:pPr>
      <w:r>
        <w:t>1</w:t>
      </w:r>
      <w:r w:rsidRPr="00DD6D58">
        <w:t>) kopię aktualnego odpisu z Krajowego Rejestru Sądowego</w:t>
      </w:r>
      <w:r>
        <w:t xml:space="preserve"> </w:t>
      </w:r>
      <w:r w:rsidRPr="00DD6D58">
        <w:t>bądź innej ewidencji, lub inne</w:t>
      </w:r>
    </w:p>
    <w:p w:rsidR="00CE7CCA" w:rsidRPr="00DD6D58" w:rsidRDefault="00CE7CCA" w:rsidP="00CE7CCA">
      <w:pPr>
        <w:jc w:val="both"/>
      </w:pPr>
      <w:r w:rsidRPr="00DD6D58">
        <w:t xml:space="preserve">dokumenty potwierdzające status prawny oferenta i umocowanie osób go reprezentujących, </w:t>
      </w:r>
    </w:p>
    <w:p w:rsidR="00CE7CCA" w:rsidRPr="00DD6D58" w:rsidRDefault="00CE7CCA" w:rsidP="00CE7CCA">
      <w:pPr>
        <w:jc w:val="both"/>
      </w:pPr>
      <w:r>
        <w:t>2</w:t>
      </w:r>
      <w:r w:rsidRPr="00DD6D58">
        <w:t>) kopię statutu,</w:t>
      </w:r>
    </w:p>
    <w:p w:rsidR="00CE7CCA" w:rsidRDefault="00CE7CCA" w:rsidP="00CE7CCA">
      <w:pPr>
        <w:jc w:val="both"/>
      </w:pPr>
      <w:r>
        <w:t>3</w:t>
      </w:r>
      <w:r w:rsidRPr="00DD6D58">
        <w:t>) oświadczenie o aktualnym numerze rachunku bankowego.</w:t>
      </w:r>
    </w:p>
    <w:p w:rsidR="00CE7CCA" w:rsidRDefault="00742B91" w:rsidP="00CE7CCA">
      <w:pPr>
        <w:jc w:val="both"/>
      </w:pPr>
      <w:r>
        <w:t>8</w:t>
      </w:r>
      <w:r w:rsidR="00CE7CCA" w:rsidRPr="00DD6D58">
        <w:t>. Kopie wymaganych załączników powinny być potwierdzone przez oferenta za zgodność</w:t>
      </w:r>
      <w:r w:rsidR="00CE7CCA">
        <w:br/>
      </w:r>
      <w:r w:rsidR="00CE7CCA" w:rsidRPr="00DD6D58">
        <w:t>z oryginałem.</w:t>
      </w:r>
    </w:p>
    <w:p w:rsidR="00CE7CCA" w:rsidRPr="00DD6D58" w:rsidRDefault="00742B91" w:rsidP="00CE7CCA">
      <w:pPr>
        <w:jc w:val="both"/>
      </w:pPr>
      <w:r>
        <w:t>9</w:t>
      </w:r>
      <w:r w:rsidR="00CE7CCA" w:rsidRPr="00DD6D58">
        <w:t>. Ogłaszający konkurs zastrzega sobie prawo wezwania oferentów do przedstawienia dodatkowych</w:t>
      </w:r>
    </w:p>
    <w:p w:rsidR="00CE7CCA" w:rsidRDefault="00CE7CCA" w:rsidP="00CE7CCA">
      <w:pPr>
        <w:jc w:val="both"/>
      </w:pPr>
      <w:r w:rsidRPr="00DD6D58">
        <w:t>dokumentów oraz uzupełnienia informacji zawartych w ofercie na każdym etapie postępowania.</w:t>
      </w:r>
    </w:p>
    <w:p w:rsidR="00CE7CCA" w:rsidRPr="00DD6D58" w:rsidRDefault="00742B91" w:rsidP="00CE7CCA">
      <w:pPr>
        <w:jc w:val="both"/>
      </w:pPr>
      <w:r>
        <w:t>10</w:t>
      </w:r>
      <w:r w:rsidR="00CE7CCA" w:rsidRPr="00DD6D58">
        <w:t>. Ogłaszający unieważnia otwarty konkurs ofert w przypadku, gdy nie zostanie złożona żadna</w:t>
      </w:r>
    </w:p>
    <w:p w:rsidR="00CE7CCA" w:rsidRDefault="00CE7CCA" w:rsidP="00CE7CCA">
      <w:pPr>
        <w:jc w:val="both"/>
      </w:pPr>
      <w:r w:rsidRPr="00DD6D58">
        <w:t xml:space="preserve">oferta lub gdy żadna ze złożonych ofert nie spełni wymogów zawartych w ogłoszeniu. </w:t>
      </w:r>
    </w:p>
    <w:p w:rsidR="00CE7CCA" w:rsidRPr="00DD6D58" w:rsidRDefault="00742B91" w:rsidP="00CE7CCA">
      <w:pPr>
        <w:jc w:val="both"/>
      </w:pPr>
      <w:r>
        <w:t>11</w:t>
      </w:r>
      <w:r w:rsidR="00CE7CCA" w:rsidRPr="00DD6D58">
        <w:t>. Ogłaszający zastrzega sobie prawo do odwołania konkursu w całości lub w części bez podania</w:t>
      </w:r>
    </w:p>
    <w:p w:rsidR="00CE7CCA" w:rsidRDefault="00CE7CCA" w:rsidP="00CE7CCA">
      <w:pPr>
        <w:jc w:val="both"/>
      </w:pPr>
      <w:r w:rsidRPr="00DD6D58">
        <w:t>przyczyny.</w:t>
      </w:r>
    </w:p>
    <w:p w:rsidR="00CE7CCA" w:rsidRPr="00DD6D58" w:rsidRDefault="00742B91" w:rsidP="00CE7CCA">
      <w:pPr>
        <w:jc w:val="both"/>
      </w:pPr>
      <w:r>
        <w:t>12</w:t>
      </w:r>
      <w:r w:rsidR="00CE7CCA" w:rsidRPr="00DD6D58">
        <w:t>. Oferty złożone na innych drukach, niekompletne lub złożone po terminie zostaną odrzucone</w:t>
      </w:r>
    </w:p>
    <w:p w:rsidR="00CE7CCA" w:rsidRPr="00DD6D58" w:rsidRDefault="00CE7CCA" w:rsidP="00CE7CCA">
      <w:pPr>
        <w:jc w:val="both"/>
      </w:pPr>
      <w:r w:rsidRPr="00DD6D58">
        <w:t>z przyczyn formalnych</w:t>
      </w:r>
      <w:r>
        <w:t>.</w:t>
      </w:r>
    </w:p>
    <w:p w:rsidR="00CE7CCA" w:rsidRPr="00186C21" w:rsidRDefault="00CE7CCA" w:rsidP="00CE7CCA">
      <w:pPr>
        <w:shd w:val="clear" w:color="auto" w:fill="FFFFFF"/>
        <w:ind w:left="75"/>
        <w:jc w:val="both"/>
        <w:rPr>
          <w:b/>
          <w:bCs w:val="0"/>
        </w:rPr>
      </w:pPr>
    </w:p>
    <w:p w:rsidR="00CE7CCA" w:rsidRPr="00D661D7" w:rsidRDefault="00CE7CCA" w:rsidP="00CE7CCA">
      <w:pPr>
        <w:rPr>
          <w:b/>
        </w:rPr>
      </w:pPr>
      <w:r w:rsidRPr="00D661D7">
        <w:rPr>
          <w:b/>
        </w:rPr>
        <w:t>III. Termin, tryb i kryteria stosowane przy dokonywaniu wyboru oferty:</w:t>
      </w:r>
    </w:p>
    <w:p w:rsidR="00CE7CCA" w:rsidRDefault="00CE7CCA" w:rsidP="00CE7CCA"/>
    <w:p w:rsidR="00CE7CCA" w:rsidRDefault="00CE7CCA" w:rsidP="00CE7CCA">
      <w:pPr>
        <w:jc w:val="both"/>
      </w:pPr>
      <w:r w:rsidRPr="00A16D75">
        <w:t>1.Termin składania ofert nie może być krótszy niż 21 dnia od daty ukazania się ogłoszenia.</w:t>
      </w:r>
      <w:r w:rsidR="005E6246">
        <w:t xml:space="preserve"> Do konkursu mogą być składane oferty zadań, które rozpoczynać się będą nie wcześniej niż 10 marca  202</w:t>
      </w:r>
      <w:r w:rsidR="00A14202">
        <w:t>2</w:t>
      </w:r>
      <w:r w:rsidR="005E6246">
        <w:t xml:space="preserve"> r., a kończyć nie później niż 31 grudnia 202</w:t>
      </w:r>
      <w:r w:rsidR="00A14202">
        <w:t>2</w:t>
      </w:r>
      <w:r w:rsidR="005E6246">
        <w:t xml:space="preserve"> r.</w:t>
      </w:r>
    </w:p>
    <w:p w:rsidR="005E6246" w:rsidRDefault="005E6246" w:rsidP="00CE7CCA">
      <w:pPr>
        <w:jc w:val="both"/>
      </w:pPr>
    </w:p>
    <w:p w:rsidR="00CE7CCA" w:rsidRDefault="00CE7CCA" w:rsidP="00CE7CCA">
      <w:pPr>
        <w:jc w:val="both"/>
      </w:pPr>
      <w:r>
        <w:t xml:space="preserve">2. </w:t>
      </w:r>
      <w:r w:rsidRPr="00A16D75">
        <w:t>Postępowanie o udzielenie dotacji składa się</w:t>
      </w:r>
      <w:r>
        <w:t xml:space="preserve"> </w:t>
      </w:r>
      <w:r w:rsidRPr="00A16D75">
        <w:t>z trzech etapów</w:t>
      </w:r>
      <w:r>
        <w:t>:</w:t>
      </w:r>
    </w:p>
    <w:p w:rsidR="00CE7CCA" w:rsidRDefault="00CE7CCA" w:rsidP="00CE7CCA">
      <w:pPr>
        <w:jc w:val="both"/>
      </w:pPr>
      <w:r w:rsidRPr="00D661D7">
        <w:rPr>
          <w:b/>
        </w:rPr>
        <w:t>Etap I</w:t>
      </w:r>
      <w:r w:rsidRPr="00A16D75">
        <w:t xml:space="preserve"> – złożone oferty rozpatrywane są</w:t>
      </w:r>
      <w:r>
        <w:t xml:space="preserve"> </w:t>
      </w:r>
      <w:r w:rsidRPr="00A16D75">
        <w:t>pod względem formalnym przez członków powołanej</w:t>
      </w:r>
      <w:r>
        <w:t xml:space="preserve"> </w:t>
      </w:r>
      <w:r w:rsidRPr="00A16D75">
        <w:t xml:space="preserve">zarządzeniem </w:t>
      </w:r>
      <w:r>
        <w:t>Wójta Gminy Jarocin</w:t>
      </w:r>
      <w:r w:rsidRPr="00A16D75">
        <w:t xml:space="preserve"> Komisji Konkursowej.</w:t>
      </w:r>
    </w:p>
    <w:p w:rsidR="00CE7CCA" w:rsidRDefault="00CE7CCA" w:rsidP="00CE7CCA">
      <w:pPr>
        <w:jc w:val="both"/>
      </w:pPr>
      <w:r w:rsidRPr="00D661D7">
        <w:rPr>
          <w:b/>
        </w:rPr>
        <w:t>Etap II</w:t>
      </w:r>
      <w:r w:rsidRPr="00A16D75">
        <w:t xml:space="preserve"> – ocena merytoryczna ofert przez Komisję</w:t>
      </w:r>
      <w:r>
        <w:t xml:space="preserve"> </w:t>
      </w:r>
      <w:r w:rsidRPr="00A16D75">
        <w:t>Konkursową</w:t>
      </w:r>
      <w:r>
        <w:t xml:space="preserve"> </w:t>
      </w:r>
      <w:r w:rsidRPr="00A16D75">
        <w:t>według kryteriów określonych</w:t>
      </w:r>
      <w:r>
        <w:t xml:space="preserve"> </w:t>
      </w:r>
      <w:r>
        <w:br/>
      </w:r>
      <w:r w:rsidRPr="00A16D75">
        <w:t xml:space="preserve">w punkcie 4. </w:t>
      </w:r>
      <w:r>
        <w:t xml:space="preserve"> </w:t>
      </w:r>
    </w:p>
    <w:p w:rsidR="00CE7CCA" w:rsidRDefault="00CE7CCA" w:rsidP="00CE7CCA">
      <w:pPr>
        <w:jc w:val="both"/>
      </w:pPr>
      <w:r w:rsidRPr="00D661D7">
        <w:rPr>
          <w:b/>
        </w:rPr>
        <w:t>Etap III</w:t>
      </w:r>
      <w:r w:rsidRPr="00A16D75">
        <w:t xml:space="preserve"> – po zapoznaniu się</w:t>
      </w:r>
      <w:r>
        <w:t xml:space="preserve"> </w:t>
      </w:r>
      <w:r w:rsidRPr="00A16D75">
        <w:t>z opinią</w:t>
      </w:r>
      <w:r>
        <w:t xml:space="preserve"> </w:t>
      </w:r>
      <w:r w:rsidRPr="00A16D75">
        <w:t xml:space="preserve">Komisji Konkursowej, konkurs rozstrzyga </w:t>
      </w:r>
      <w:r>
        <w:t>Wójt Gminy Jarocin</w:t>
      </w:r>
      <w:r w:rsidRPr="00A16D75">
        <w:t>, który dokonuje wyboru oferty najlepiej służącej realizacji danego zadania w formie</w:t>
      </w:r>
      <w:r>
        <w:t xml:space="preserve"> </w:t>
      </w:r>
      <w:r w:rsidRPr="00A16D75">
        <w:t>odrębnego zarządzenia.</w:t>
      </w:r>
      <w:r>
        <w:t xml:space="preserve"> </w:t>
      </w:r>
    </w:p>
    <w:p w:rsidR="005E6246" w:rsidRDefault="005E6246" w:rsidP="00CE7CCA">
      <w:pPr>
        <w:jc w:val="both"/>
      </w:pPr>
    </w:p>
    <w:p w:rsidR="00CE7CCA" w:rsidRDefault="00CE7CCA" w:rsidP="00CE7CCA">
      <w:r w:rsidRPr="00A16D75">
        <w:sym w:font="Symbol" w:char="F033"/>
      </w:r>
      <w:r w:rsidRPr="00A16D75">
        <w:sym w:font="Symbol" w:char="F02E"/>
      </w:r>
      <w:r w:rsidRPr="00A16D75">
        <w:sym w:font="Symbol" w:char="F020"/>
      </w:r>
      <w:r w:rsidRPr="00A16D75">
        <w:t xml:space="preserve">Skład Komisji Konkursowej oraz zasady jej pracy określa odrębne Zarządzenie </w:t>
      </w:r>
      <w:r>
        <w:t>Wójta Gminy Jarocin.</w:t>
      </w:r>
    </w:p>
    <w:p w:rsidR="00CE7CCA" w:rsidRDefault="00CE7CCA" w:rsidP="00CE7CCA"/>
    <w:p w:rsidR="00CE7CCA" w:rsidRDefault="00CE7CCA" w:rsidP="00CE7CCA">
      <w:r w:rsidRPr="00A16D75">
        <w:sym w:font="Symbol" w:char="F034"/>
      </w:r>
      <w:r w:rsidRPr="00A16D75">
        <w:sym w:font="Symbol" w:char="F02E"/>
      </w:r>
      <w:r w:rsidRPr="00A16D75">
        <w:sym w:font="Symbol" w:char="F020"/>
      </w:r>
      <w:r w:rsidRPr="00A16D75">
        <w:t>Komisja Konkursowa dokonuje oceny merytorycznej ofert według następujących kryteriów:</w:t>
      </w:r>
    </w:p>
    <w:p w:rsidR="00CE7CCA" w:rsidRDefault="00CE7CCA" w:rsidP="00CE7CCA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70C32">
        <w:rPr>
          <w:color w:val="000000"/>
        </w:rPr>
        <w:t>możliwoś</w:t>
      </w:r>
      <w:r w:rsidR="00FD2FEC">
        <w:rPr>
          <w:color w:val="000000"/>
        </w:rPr>
        <w:t>ć</w:t>
      </w:r>
      <w:r>
        <w:rPr>
          <w:color w:val="000000"/>
        </w:rPr>
        <w:t xml:space="preserve"> r</w:t>
      </w:r>
      <w:r w:rsidRPr="00570C32">
        <w:rPr>
          <w:color w:val="000000"/>
        </w:rPr>
        <w:t>ealizacji zadania publicznego przez organizację</w:t>
      </w:r>
      <w:r>
        <w:rPr>
          <w:color w:val="000000"/>
        </w:rPr>
        <w:t xml:space="preserve">       - 50 pkt,</w:t>
      </w:r>
    </w:p>
    <w:p w:rsidR="00CE7CCA" w:rsidRDefault="00CE7CCA" w:rsidP="00CE7CCA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70C32">
        <w:rPr>
          <w:color w:val="000000"/>
        </w:rPr>
        <w:t>kalkulacj</w:t>
      </w:r>
      <w:r w:rsidR="00FD2FEC">
        <w:rPr>
          <w:color w:val="000000"/>
        </w:rPr>
        <w:t>a</w:t>
      </w:r>
      <w:r w:rsidRPr="00570C32">
        <w:rPr>
          <w:color w:val="000000"/>
        </w:rPr>
        <w:t xml:space="preserve"> kosztów realizacji zadania w odniesieniu do zakresu rzeczowego</w:t>
      </w:r>
      <w:r>
        <w:rPr>
          <w:color w:val="000000"/>
        </w:rPr>
        <w:t xml:space="preserve"> – 20 pkt</w:t>
      </w:r>
      <w:r w:rsidRPr="00570C32">
        <w:rPr>
          <w:color w:val="000000"/>
        </w:rPr>
        <w:t>,</w:t>
      </w:r>
    </w:p>
    <w:p w:rsidR="00CE7CCA" w:rsidRPr="00570C32" w:rsidRDefault="00CE7CCA" w:rsidP="00CE7CCA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70C32">
        <w:rPr>
          <w:color w:val="000000"/>
        </w:rPr>
        <w:t>proponowan</w:t>
      </w:r>
      <w:r w:rsidR="00FD2FEC">
        <w:rPr>
          <w:color w:val="000000"/>
        </w:rPr>
        <w:t>a</w:t>
      </w:r>
      <w:r w:rsidRPr="00570C32">
        <w:rPr>
          <w:color w:val="000000"/>
        </w:rPr>
        <w:t xml:space="preserve"> jakoś</w:t>
      </w:r>
      <w:r w:rsidR="00FD2FEC">
        <w:rPr>
          <w:color w:val="000000"/>
        </w:rPr>
        <w:t>ć</w:t>
      </w:r>
      <w:r w:rsidRPr="00570C32">
        <w:rPr>
          <w:color w:val="000000"/>
        </w:rPr>
        <w:t xml:space="preserve"> wykonania zadania i kwalifikacji osób przy udziale których będzie zadanie realizowane</w:t>
      </w:r>
      <w:r>
        <w:rPr>
          <w:color w:val="000000"/>
        </w:rPr>
        <w:t xml:space="preserve">  - 10 pkt</w:t>
      </w:r>
      <w:r w:rsidRPr="00570C32">
        <w:rPr>
          <w:color w:val="000000"/>
        </w:rPr>
        <w:t>,</w:t>
      </w:r>
    </w:p>
    <w:p w:rsidR="00CE7CCA" w:rsidRPr="00570C32" w:rsidRDefault="00CE7CCA" w:rsidP="00CE7CCA">
      <w:pPr>
        <w:numPr>
          <w:ilvl w:val="0"/>
          <w:numId w:val="4"/>
        </w:numPr>
        <w:shd w:val="clear" w:color="auto" w:fill="FFFFFF"/>
        <w:tabs>
          <w:tab w:val="left" w:pos="585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="00FD2FEC">
        <w:rPr>
          <w:color w:val="000000"/>
        </w:rPr>
        <w:t>udziału środków</w:t>
      </w:r>
      <w:r w:rsidRPr="00570C32">
        <w:rPr>
          <w:color w:val="000000"/>
        </w:rPr>
        <w:t xml:space="preserve"> finansow</w:t>
      </w:r>
      <w:r w:rsidR="00FD2FEC">
        <w:rPr>
          <w:color w:val="000000"/>
        </w:rPr>
        <w:t>ych w</w:t>
      </w:r>
      <w:r w:rsidRPr="00570C32">
        <w:rPr>
          <w:color w:val="000000"/>
        </w:rPr>
        <w:t>łasn</w:t>
      </w:r>
      <w:r w:rsidR="00FD2FEC">
        <w:rPr>
          <w:color w:val="000000"/>
        </w:rPr>
        <w:t>ych</w:t>
      </w:r>
      <w:r w:rsidRPr="00570C32">
        <w:rPr>
          <w:color w:val="000000"/>
        </w:rPr>
        <w:t xml:space="preserve"> lub pochodząc</w:t>
      </w:r>
      <w:r w:rsidR="00FD2FEC">
        <w:rPr>
          <w:color w:val="000000"/>
        </w:rPr>
        <w:t>ych</w:t>
      </w:r>
      <w:r w:rsidRPr="00570C32">
        <w:rPr>
          <w:color w:val="000000"/>
        </w:rPr>
        <w:t xml:space="preserve"> z innych źródeł na realizację zadania</w:t>
      </w:r>
      <w:r>
        <w:rPr>
          <w:color w:val="000000"/>
        </w:rPr>
        <w:t xml:space="preserve"> - 5 pkt.,</w:t>
      </w:r>
      <w:r w:rsidRPr="00570C32">
        <w:rPr>
          <w:color w:val="000000"/>
        </w:rPr>
        <w:t xml:space="preserve"> </w:t>
      </w:r>
    </w:p>
    <w:p w:rsidR="00CE7CCA" w:rsidRDefault="00CE7CCA" w:rsidP="00CE7CCA">
      <w:pPr>
        <w:numPr>
          <w:ilvl w:val="0"/>
          <w:numId w:val="4"/>
        </w:numPr>
        <w:shd w:val="clear" w:color="auto" w:fill="FFFFFF"/>
        <w:tabs>
          <w:tab w:val="left" w:pos="585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Pr="00570C32">
        <w:rPr>
          <w:color w:val="000000"/>
        </w:rPr>
        <w:t>wkładu osobowego i rzeczowego oraz pracy społecznej członków</w:t>
      </w:r>
      <w:r>
        <w:rPr>
          <w:color w:val="000000"/>
        </w:rPr>
        <w:t xml:space="preserve"> – 10 pkt</w:t>
      </w:r>
      <w:r w:rsidRPr="00570C32">
        <w:rPr>
          <w:color w:val="000000"/>
        </w:rPr>
        <w:t>,</w:t>
      </w:r>
    </w:p>
    <w:p w:rsidR="00CE7CCA" w:rsidRDefault="00CE7CCA" w:rsidP="00CE7CCA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3D58EE">
        <w:rPr>
          <w:color w:val="000000"/>
        </w:rPr>
        <w:lastRenderedPageBreak/>
        <w:t>realizacji zleconych zadań publicznych w przypadku organizacji które w latach poprzednich realizowały zadania zlecone, biorąc pod uwagę rzetelność i terminowość oraz  sposób rozliczania środków – 5 pkt</w:t>
      </w:r>
      <w:r w:rsidR="00A63F96">
        <w:rPr>
          <w:color w:val="000000"/>
        </w:rPr>
        <w:t>.</w:t>
      </w:r>
    </w:p>
    <w:p w:rsidR="00A63F96" w:rsidRPr="003D58EE" w:rsidRDefault="00A63F96" w:rsidP="00A63F96">
      <w:pPr>
        <w:shd w:val="clear" w:color="auto" w:fill="FFFFFF"/>
        <w:jc w:val="both"/>
        <w:rPr>
          <w:color w:val="000000"/>
        </w:rPr>
      </w:pPr>
    </w:p>
    <w:p w:rsidR="00CE7CCA" w:rsidRDefault="00A63F96" w:rsidP="004A279D">
      <w:pPr>
        <w:shd w:val="clear" w:color="auto" w:fill="FFFFFF"/>
        <w:tabs>
          <w:tab w:val="left" w:pos="585"/>
        </w:tabs>
        <w:ind w:left="360" w:hanging="360"/>
        <w:jc w:val="both"/>
        <w:rPr>
          <w:color w:val="000000"/>
        </w:rPr>
      </w:pPr>
      <w:r>
        <w:rPr>
          <w:color w:val="000000"/>
        </w:rPr>
        <w:t>5.</w:t>
      </w:r>
      <w:r w:rsidR="00CF5753">
        <w:rPr>
          <w:color w:val="000000"/>
        </w:rPr>
        <w:tab/>
      </w:r>
      <w:r>
        <w:rPr>
          <w:color w:val="000000"/>
        </w:rPr>
        <w:t xml:space="preserve">Oferty zostaną </w:t>
      </w:r>
      <w:r w:rsidR="00FD2FEC">
        <w:rPr>
          <w:color w:val="000000"/>
        </w:rPr>
        <w:t>zaopiniowane</w:t>
      </w:r>
      <w:r>
        <w:rPr>
          <w:color w:val="000000"/>
        </w:rPr>
        <w:t xml:space="preserve"> przez Komisję Konkursową w terminie</w:t>
      </w:r>
      <w:r w:rsidR="002B3C12">
        <w:rPr>
          <w:color w:val="000000"/>
        </w:rPr>
        <w:t xml:space="preserve"> </w:t>
      </w:r>
      <w:r w:rsidR="00FD2FEC">
        <w:rPr>
          <w:color w:val="000000"/>
        </w:rPr>
        <w:t>do 7</w:t>
      </w:r>
      <w:r w:rsidR="002B3C12">
        <w:rPr>
          <w:color w:val="000000"/>
        </w:rPr>
        <w:t>dni od dnia upływu terminu składania ofert.</w:t>
      </w:r>
    </w:p>
    <w:p w:rsidR="00CE7CCA" w:rsidRDefault="002B3C12" w:rsidP="004A279D">
      <w:pPr>
        <w:tabs>
          <w:tab w:val="left" w:pos="426"/>
        </w:tabs>
        <w:ind w:left="360" w:hanging="360"/>
        <w:jc w:val="both"/>
      </w:pPr>
      <w:r>
        <w:t>6.</w:t>
      </w:r>
      <w:r w:rsidR="00CF5753">
        <w:tab/>
      </w:r>
      <w:r w:rsidR="00CE7CCA" w:rsidRPr="00A16D75">
        <w:t>Za najkorzystniejszą ofertę uważa się tę, która zostanie zaopiniowana pozytywnie</w:t>
      </w:r>
      <w:r w:rsidR="001921DC">
        <w:t xml:space="preserve"> i otrzyma </w:t>
      </w:r>
      <w:r>
        <w:t xml:space="preserve">  </w:t>
      </w:r>
      <w:r w:rsidR="001921DC">
        <w:t>największą ilość punktów</w:t>
      </w:r>
      <w:r w:rsidR="00CE7CCA" w:rsidRPr="00A16D75">
        <w:t>.</w:t>
      </w:r>
    </w:p>
    <w:p w:rsidR="00CE7CCA" w:rsidRDefault="00FD2FEC" w:rsidP="004A279D">
      <w:pPr>
        <w:jc w:val="both"/>
      </w:pPr>
      <w:r>
        <w:t>7</w:t>
      </w:r>
      <w:r w:rsidR="00CE7CCA" w:rsidRPr="00A16D75">
        <w:t>.</w:t>
      </w:r>
      <w:r w:rsidR="004A279D">
        <w:t xml:space="preserve">   </w:t>
      </w:r>
      <w:r w:rsidR="00CE7CCA">
        <w:t>Wójt Gminy Jarocin</w:t>
      </w:r>
      <w:r w:rsidR="00CE7CCA" w:rsidRPr="00A16D75">
        <w:t xml:space="preserve"> podejmuje ostateczną decyzję w sprawie przyznania</w:t>
      </w:r>
      <w:r w:rsidR="00CE7CCA">
        <w:t xml:space="preserve"> </w:t>
      </w:r>
      <w:r w:rsidR="00CE7CCA" w:rsidRPr="00A16D75">
        <w:t xml:space="preserve">dotacji niezwłocznie </w:t>
      </w:r>
      <w:r w:rsidR="00CE7CCA">
        <w:br/>
      </w:r>
      <w:r w:rsidR="004A279D">
        <w:t xml:space="preserve">       </w:t>
      </w:r>
      <w:r w:rsidR="00CE7CCA" w:rsidRPr="00A16D75">
        <w:t>po zapoznaniu się z opinią Komisji.</w:t>
      </w:r>
    </w:p>
    <w:p w:rsidR="001921DC" w:rsidRDefault="00FD2FEC" w:rsidP="00FD2FEC">
      <w:pPr>
        <w:jc w:val="both"/>
      </w:pPr>
      <w:r>
        <w:t>8</w:t>
      </w:r>
      <w:r w:rsidR="001921DC">
        <w:t>.</w:t>
      </w:r>
      <w:r w:rsidR="004A279D">
        <w:t xml:space="preserve">  </w:t>
      </w:r>
      <w:r w:rsidR="001921DC">
        <w:rPr>
          <w:color w:val="000000"/>
        </w:rPr>
        <w:t xml:space="preserve">Od podjętych decyzji Wójta w sprawie wyboru oferty i udzielenia dotacji nie stosuje się trybu </w:t>
      </w:r>
      <w:r w:rsidR="004A279D">
        <w:rPr>
          <w:color w:val="000000"/>
        </w:rPr>
        <w:t xml:space="preserve">     </w:t>
      </w:r>
      <w:r w:rsidR="001921DC">
        <w:rPr>
          <w:color w:val="000000"/>
        </w:rPr>
        <w:t>odwoławczego.</w:t>
      </w:r>
    </w:p>
    <w:p w:rsidR="00CE7CCA" w:rsidRDefault="00FD2FEC" w:rsidP="00FD2FEC">
      <w:pPr>
        <w:shd w:val="clear" w:color="auto" w:fill="FFFFFF"/>
        <w:jc w:val="both"/>
      </w:pPr>
      <w:r>
        <w:t>9</w:t>
      </w:r>
      <w:r w:rsidR="004A279D">
        <w:t xml:space="preserve">. </w:t>
      </w:r>
      <w:r w:rsidR="00CE7CCA" w:rsidRPr="00A16D75">
        <w:t xml:space="preserve">O podjętych decyzjach oferenci powiadamiani są poprzez zamieszczenie informacji </w:t>
      </w:r>
      <w:r w:rsidR="00CE7CCA">
        <w:br/>
      </w:r>
      <w:r w:rsidR="00CE7CCA" w:rsidRPr="00A16D75">
        <w:t>w Biuletynie</w:t>
      </w:r>
      <w:r w:rsidR="00CE7CCA">
        <w:t xml:space="preserve"> </w:t>
      </w:r>
      <w:r w:rsidR="00CE7CCA" w:rsidRPr="00A16D75">
        <w:t xml:space="preserve">Informacji Publicznej, na stronie internetowej </w:t>
      </w:r>
      <w:r w:rsidR="00CE7CCA">
        <w:t>Gminy Jarocin</w:t>
      </w:r>
      <w:r w:rsidR="00CE7CCA" w:rsidRPr="00A16D75">
        <w:t xml:space="preserve"> oraz na tablicy ogłoszeń w siedzibie Urzędu</w:t>
      </w:r>
      <w:r w:rsidR="00CE7CCA">
        <w:t xml:space="preserve"> Gminy w Jarocinie</w:t>
      </w:r>
      <w:r w:rsidR="00CE7CCA" w:rsidRPr="00A16D75">
        <w:t>.</w:t>
      </w:r>
    </w:p>
    <w:p w:rsidR="00CE7CCA" w:rsidRPr="00A16D75" w:rsidRDefault="004A279D" w:rsidP="004A279D">
      <w:pPr>
        <w:shd w:val="clear" w:color="auto" w:fill="FFFFFF"/>
        <w:jc w:val="both"/>
        <w:rPr>
          <w:b/>
          <w:bCs w:val="0"/>
          <w:color w:val="000000"/>
        </w:rPr>
      </w:pPr>
      <w:r>
        <w:t>1</w:t>
      </w:r>
      <w:r w:rsidR="00FD2FEC">
        <w:t>0</w:t>
      </w:r>
      <w:r w:rsidR="00CE7CCA" w:rsidRPr="00A16D75">
        <w:t>. Oferent, którego ofertę wybrano powiadamiany jest telefonicznie o terminie zawarcia umowy</w:t>
      </w:r>
      <w:r w:rsidR="00CE7CCA">
        <w:t>.</w:t>
      </w:r>
    </w:p>
    <w:p w:rsidR="00CE7CCA" w:rsidRDefault="00CE7CCA" w:rsidP="004A279D">
      <w:pPr>
        <w:shd w:val="clear" w:color="auto" w:fill="FFFFFF"/>
        <w:ind w:left="75"/>
        <w:jc w:val="both"/>
        <w:rPr>
          <w:b/>
          <w:bCs w:val="0"/>
          <w:color w:val="000000"/>
        </w:rPr>
      </w:pPr>
    </w:p>
    <w:p w:rsidR="00CE7CCA" w:rsidRPr="00D661D7" w:rsidRDefault="00CE7CCA" w:rsidP="00CE7CCA">
      <w:pPr>
        <w:shd w:val="clear" w:color="auto" w:fill="FFFFFF"/>
        <w:ind w:left="75"/>
        <w:jc w:val="both"/>
        <w:rPr>
          <w:b/>
        </w:rPr>
      </w:pPr>
      <w:r w:rsidRPr="00D661D7">
        <w:rPr>
          <w:b/>
        </w:rPr>
        <w:t>IV. Zasady przyznania dotacji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Default="00CE7CCA" w:rsidP="00CE7CCA">
      <w:pPr>
        <w:shd w:val="clear" w:color="auto" w:fill="FFFFFF"/>
        <w:ind w:left="75"/>
        <w:jc w:val="both"/>
      </w:pPr>
      <w:r w:rsidRPr="00D661D7">
        <w:t>1.Zlecenie zadania i udzielenie na nie dotacji odbywać się będzie na podstawie przepisów ustawy</w:t>
      </w:r>
      <w:r>
        <w:t xml:space="preserve"> </w:t>
      </w:r>
      <w:r>
        <w:br/>
      </w:r>
      <w:r w:rsidRPr="00D661D7">
        <w:t>o działalności pożytku publicznego i o wolontariacie.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Default="00CE7CCA" w:rsidP="00CE7CCA">
      <w:pPr>
        <w:shd w:val="clear" w:color="auto" w:fill="FFFFFF"/>
        <w:ind w:left="75"/>
        <w:jc w:val="both"/>
      </w:pPr>
      <w:r w:rsidRPr="00D661D7">
        <w:t xml:space="preserve">2.Dotacja udzielana </w:t>
      </w:r>
      <w:r w:rsidR="00237AD8">
        <w:t xml:space="preserve">zostanie </w:t>
      </w:r>
      <w:r w:rsidRPr="00D661D7">
        <w:t>na wsparcie realizacji zadania publicznego, którego zakres</w:t>
      </w:r>
      <w:r>
        <w:t xml:space="preserve"> obejmuje: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Default="00CE7CCA" w:rsidP="00CE7CCA">
      <w:pPr>
        <w:shd w:val="clear" w:color="auto" w:fill="FFFFFF"/>
        <w:ind w:left="75"/>
        <w:jc w:val="both"/>
      </w:pPr>
      <w:r>
        <w:t>1) przy realizacji zadania: „wspieranie i upowszechnianie kultury fizycznej i sportu”: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prowadzenie zajęć treningowych,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organizowanie i udział w zawodach sportowych na różnych szczeblach,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organizacja imprez sportowo – rekreacyjnych  o charakterze lokalnym.</w:t>
      </w:r>
    </w:p>
    <w:p w:rsidR="00CE7CCA" w:rsidRDefault="00CE7CCA" w:rsidP="00CE7CCA">
      <w:pPr>
        <w:shd w:val="clear" w:color="auto" w:fill="FFFFFF"/>
        <w:tabs>
          <w:tab w:val="left" w:pos="585"/>
        </w:tabs>
        <w:jc w:val="both"/>
        <w:rPr>
          <w:color w:val="000000"/>
        </w:rPr>
      </w:pPr>
    </w:p>
    <w:p w:rsidR="00CE7CCA" w:rsidRDefault="00CE7CCA" w:rsidP="00CE7CCA">
      <w:pPr>
        <w:shd w:val="clear" w:color="auto" w:fill="FFFFFF"/>
        <w:tabs>
          <w:tab w:val="left" w:pos="585"/>
        </w:tabs>
        <w:jc w:val="both"/>
        <w:rPr>
          <w:color w:val="000000"/>
        </w:rPr>
      </w:pPr>
      <w:r w:rsidRPr="00BD6499">
        <w:rPr>
          <w:color w:val="000000"/>
        </w:rPr>
        <w:t>Rodzaje kosztów pokrywane z dotacji</w:t>
      </w:r>
      <w:r>
        <w:rPr>
          <w:color w:val="000000"/>
        </w:rPr>
        <w:t>: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honoraria sędziowskie,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diety zawodników związane z rozgrywkami wyjazdowymi,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ubezpieczenia zawodników i opłaty </w:t>
      </w:r>
      <w:r w:rsidR="00C2036B">
        <w:rPr>
          <w:color w:val="000000"/>
        </w:rPr>
        <w:t>regulaminowe</w:t>
      </w:r>
      <w:r>
        <w:rPr>
          <w:color w:val="000000"/>
        </w:rPr>
        <w:t>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transport zawodników,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zakup strojów i sprzętu sportowego niezbędnego do realizacji zadania,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1410" w:hanging="46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wydatki związane z przygotowaniem do rozgrywek boiska sportowego,</w:t>
      </w:r>
      <w:r w:rsidRPr="00332605">
        <w:rPr>
          <w:color w:val="000000"/>
        </w:rPr>
        <w:t xml:space="preserve"> </w:t>
      </w:r>
      <w:r>
        <w:rPr>
          <w:color w:val="000000"/>
        </w:rPr>
        <w:t xml:space="preserve">wynajmem </w:t>
      </w:r>
      <w:r w:rsidR="00C7063B">
        <w:rPr>
          <w:color w:val="000000"/>
        </w:rPr>
        <w:t>obiektów sportowych</w:t>
      </w:r>
      <w:r>
        <w:rPr>
          <w:color w:val="000000"/>
        </w:rPr>
        <w:t xml:space="preserve"> na treningi,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rozliczenia z Urzędem Skarbowym,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zakup wody mineralnej,</w:t>
      </w:r>
    </w:p>
    <w:p w:rsidR="00A54C94" w:rsidRDefault="00A54C94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koszt obsługi finansowo-księgowej zadania</w:t>
      </w:r>
    </w:p>
    <w:p w:rsidR="00CE7CCA" w:rsidRDefault="00C7063B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wynagrodzenia </w:t>
      </w:r>
      <w:r w:rsidRPr="00C7063B">
        <w:rPr>
          <w:color w:val="000000"/>
        </w:rPr>
        <w:t xml:space="preserve">szkoleniowców </w:t>
      </w:r>
      <w:r>
        <w:rPr>
          <w:color w:val="000000"/>
        </w:rPr>
        <w:t>oraz niezbędnych szkoleń członków  organizacji</w:t>
      </w:r>
      <w:r w:rsidR="00CE7CCA">
        <w:rPr>
          <w:color w:val="000000"/>
        </w:rPr>
        <w:t>.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Default="00CE7CCA" w:rsidP="00CE7CCA">
      <w:pPr>
        <w:shd w:val="clear" w:color="auto" w:fill="FFFFFF"/>
        <w:ind w:left="75"/>
        <w:jc w:val="both"/>
      </w:pPr>
      <w:r>
        <w:t>2) przy realizacji zadania: „Działalność na rzecz osób niepełnosprawnych”:</w:t>
      </w:r>
    </w:p>
    <w:p w:rsidR="00CE7CCA" w:rsidRPr="00891397" w:rsidRDefault="00CE7CCA" w:rsidP="00CE7CCA">
      <w:pPr>
        <w:pStyle w:val="Akapitzlist"/>
        <w:ind w:left="1068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891397">
        <w:rPr>
          <w:color w:val="000000"/>
        </w:rPr>
        <w:t xml:space="preserve">świadczenie usług pielęgnacyjnych i pielęgniarskich oraz działalność rewalidacyjną </w:t>
      </w:r>
    </w:p>
    <w:p w:rsidR="00CE7CCA" w:rsidRPr="00891397" w:rsidRDefault="00CE7CCA" w:rsidP="00CE7CCA">
      <w:pPr>
        <w:pStyle w:val="Akapitzlist"/>
        <w:ind w:left="1416"/>
        <w:rPr>
          <w:color w:val="000000"/>
        </w:rPr>
      </w:pPr>
      <w:r w:rsidRPr="00891397">
        <w:rPr>
          <w:color w:val="000000"/>
        </w:rPr>
        <w:t>i usprawniającą ruchowo w środowisku domowym osób chorych,</w:t>
      </w:r>
      <w:r>
        <w:rPr>
          <w:color w:val="000000"/>
        </w:rPr>
        <w:t xml:space="preserve"> n</w:t>
      </w:r>
      <w:r w:rsidRPr="00891397">
        <w:rPr>
          <w:color w:val="000000"/>
        </w:rPr>
        <w:t>iepełnosprawnych, samotnych i starszych,</w:t>
      </w:r>
    </w:p>
    <w:p w:rsidR="00CE7CCA" w:rsidRPr="00891397" w:rsidRDefault="00CE7CCA" w:rsidP="00CE7CCA">
      <w:pPr>
        <w:pStyle w:val="Akapitzlist"/>
        <w:ind w:left="1413" w:hanging="345"/>
        <w:rPr>
          <w:color w:val="000000"/>
        </w:rPr>
      </w:pPr>
      <w:r>
        <w:rPr>
          <w:color w:val="000000"/>
        </w:rPr>
        <w:t>-</w:t>
      </w:r>
      <w:r w:rsidRPr="00891397">
        <w:rPr>
          <w:color w:val="000000"/>
        </w:rPr>
        <w:tab/>
        <w:t>działania wspierająco – pielęgnacyjne dla osób objętych domową i stacjonarną opieką paliatywną.</w:t>
      </w:r>
    </w:p>
    <w:p w:rsidR="00CE7CCA" w:rsidRDefault="00CE7CCA" w:rsidP="00CE7CCA">
      <w:pPr>
        <w:pStyle w:val="Akapitzlist"/>
        <w:ind w:left="1413" w:hanging="345"/>
        <w:rPr>
          <w:color w:val="000000"/>
        </w:rPr>
      </w:pPr>
      <w:r>
        <w:rPr>
          <w:color w:val="000000"/>
        </w:rPr>
        <w:t>-</w:t>
      </w:r>
      <w:r w:rsidRPr="00891397">
        <w:rPr>
          <w:color w:val="000000"/>
        </w:rPr>
        <w:tab/>
        <w:t>świadczenie usług rehabilitacyjnych</w:t>
      </w:r>
      <w:r>
        <w:rPr>
          <w:color w:val="000000"/>
        </w:rPr>
        <w:t xml:space="preserve"> w stacjonarnych placówkach na terenie gminy Jarocin.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Default="00CE7CCA" w:rsidP="00CE7CCA">
      <w:pPr>
        <w:shd w:val="clear" w:color="auto" w:fill="FFFFFF"/>
        <w:ind w:left="75"/>
        <w:jc w:val="both"/>
      </w:pPr>
      <w:r>
        <w:t>Rodzaje kosztów pokrywane z dotacji: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>etaty personelu i pochodne,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koszty utrzymania taboru, niezbędnego do realizacji zadania</w:t>
      </w:r>
    </w:p>
    <w:p w:rsidR="00CE7CCA" w:rsidRDefault="00CE7CCA" w:rsidP="00CE7CCA">
      <w:pPr>
        <w:shd w:val="clear" w:color="auto" w:fill="FFFFFF"/>
        <w:tabs>
          <w:tab w:val="left" w:pos="585"/>
        </w:tabs>
        <w:ind w:left="94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koszty mediów,</w:t>
      </w:r>
    </w:p>
    <w:p w:rsidR="00CE7CCA" w:rsidRDefault="00CE7CCA" w:rsidP="00CE7CCA">
      <w:pPr>
        <w:shd w:val="clear" w:color="auto" w:fill="FFFFFF"/>
        <w:ind w:left="312" w:firstLine="633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koszty leków, środków medycznych i sprzętu rehabilitacyjnego.</w:t>
      </w:r>
    </w:p>
    <w:p w:rsidR="00C7063B" w:rsidRDefault="00C7063B" w:rsidP="00C7063B">
      <w:pPr>
        <w:shd w:val="clear" w:color="auto" w:fill="FFFFFF"/>
        <w:jc w:val="both"/>
        <w:rPr>
          <w:color w:val="000000"/>
        </w:rPr>
      </w:pPr>
    </w:p>
    <w:p w:rsidR="00C7063B" w:rsidRPr="00C7063B" w:rsidRDefault="00C7063B" w:rsidP="00C7063B">
      <w:pPr>
        <w:shd w:val="clear" w:color="auto" w:fill="FFFFFF"/>
        <w:jc w:val="both"/>
        <w:rPr>
          <w:color w:val="000000"/>
        </w:rPr>
      </w:pPr>
      <w:r w:rsidRPr="00C7063B">
        <w:rPr>
          <w:color w:val="000000"/>
        </w:rPr>
        <w:t>3.Zleceniobiorca winien zabezpieczyć środki finansowe w wysokości minimum 1 % wartości całkowitych kosztów realizacji zadania.</w:t>
      </w:r>
    </w:p>
    <w:p w:rsidR="00C7063B" w:rsidRDefault="00C7063B" w:rsidP="00C7063B">
      <w:pPr>
        <w:shd w:val="clear" w:color="auto" w:fill="FFFFFF"/>
        <w:jc w:val="both"/>
        <w:rPr>
          <w:color w:val="000000"/>
        </w:rPr>
      </w:pPr>
    </w:p>
    <w:p w:rsidR="00CE7CCA" w:rsidRDefault="00FE6F76" w:rsidP="00CE7CCA">
      <w:pPr>
        <w:shd w:val="clear" w:color="auto" w:fill="FFFFFF"/>
        <w:jc w:val="both"/>
      </w:pPr>
      <w:r>
        <w:t>4</w:t>
      </w:r>
      <w:r w:rsidR="00CE7CCA">
        <w:t xml:space="preserve">. Pozostałe </w:t>
      </w:r>
      <w:r w:rsidR="00CE7CCA" w:rsidRPr="00D661D7">
        <w:t xml:space="preserve">warunki realizacji </w:t>
      </w:r>
      <w:r w:rsidR="00CE7CCA">
        <w:t xml:space="preserve">zadania </w:t>
      </w:r>
      <w:r w:rsidR="00CE7CCA" w:rsidRPr="00D661D7">
        <w:t>określone zostaną w umowie zawartej z oferentem wybranym w drodze</w:t>
      </w:r>
      <w:r w:rsidR="00CE7CCA">
        <w:t xml:space="preserve"> </w:t>
      </w:r>
      <w:r w:rsidR="00CE7CCA" w:rsidRPr="00D661D7">
        <w:t>konkursu.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2036B" w:rsidRDefault="00FE6F76" w:rsidP="00C2036B">
      <w:pPr>
        <w:tabs>
          <w:tab w:val="left" w:pos="1440"/>
        </w:tabs>
        <w:jc w:val="both"/>
        <w:rPr>
          <w:color w:val="000000"/>
        </w:rPr>
      </w:pPr>
      <w:r>
        <w:t>5</w:t>
      </w:r>
      <w:r w:rsidR="00CE7CCA">
        <w:t xml:space="preserve">. </w:t>
      </w:r>
      <w:r w:rsidR="00C2036B">
        <w:rPr>
          <w:color w:val="000000"/>
        </w:rPr>
        <w:t xml:space="preserve">Warunkiem otrzymania dotacji jest zawarcie umowy według wzoru określonego                                     w rozporządzeniu Przewodniczącego Komitetu do Spraw Pożytku Publicznego z dnia </w:t>
      </w:r>
      <w:r w:rsidR="007D17F8">
        <w:rPr>
          <w:color w:val="000000"/>
        </w:rPr>
        <w:br/>
      </w:r>
      <w:r w:rsidR="00C2036B">
        <w:rPr>
          <w:color w:val="000000"/>
        </w:rPr>
        <w:t>24 października 2018 r. w sprawie wzorów ofert i ramowych wzorów umów dotyczących realizacji zadań publicznych oraz wzorów sprawozdań z wykonania tych zadań (tj. Dz. U. z 2018 r. poz. 2057).</w:t>
      </w:r>
    </w:p>
    <w:p w:rsidR="002B0346" w:rsidRDefault="002B0346" w:rsidP="002B0346">
      <w:pPr>
        <w:jc w:val="both"/>
        <w:rPr>
          <w:color w:val="000000"/>
        </w:rPr>
      </w:pPr>
    </w:p>
    <w:p w:rsidR="002B0346" w:rsidRDefault="00FE6F76" w:rsidP="002B0346">
      <w:pPr>
        <w:jc w:val="both"/>
        <w:rPr>
          <w:color w:val="000000"/>
        </w:rPr>
      </w:pPr>
      <w:r>
        <w:rPr>
          <w:color w:val="000000"/>
        </w:rPr>
        <w:t>6</w:t>
      </w:r>
      <w:r w:rsidR="002B0346">
        <w:rPr>
          <w:color w:val="000000"/>
        </w:rPr>
        <w:t>. Oferent jest zobowiązany wypełnić w części III pkt 6 tj. „Dodatkowe informacje dotyczące  rezultatów realizacji zadania publicznego”.</w:t>
      </w:r>
    </w:p>
    <w:p w:rsidR="002B0346" w:rsidRDefault="002B0346" w:rsidP="002B0346">
      <w:pPr>
        <w:jc w:val="both"/>
        <w:rPr>
          <w:color w:val="000000"/>
        </w:rPr>
      </w:pPr>
    </w:p>
    <w:p w:rsidR="002B0346" w:rsidRDefault="00FE6F76" w:rsidP="002B0346">
      <w:pPr>
        <w:jc w:val="both"/>
        <w:rPr>
          <w:color w:val="000000"/>
        </w:rPr>
      </w:pPr>
      <w:r>
        <w:rPr>
          <w:color w:val="000000"/>
        </w:rPr>
        <w:t>7</w:t>
      </w:r>
      <w:r w:rsidR="002B0346">
        <w:rPr>
          <w:color w:val="000000"/>
        </w:rPr>
        <w:t xml:space="preserve">. Dopuszcza się możliwość dokonania przesunięć pomiędzy poszczególnymi pozycjami kosztów określonych w kalkulacji przewidywanych kosztów realizacji zadania do </w:t>
      </w:r>
      <w:r w:rsidR="00A63F96">
        <w:rPr>
          <w:color w:val="000000"/>
        </w:rPr>
        <w:t>20</w:t>
      </w:r>
      <w:r w:rsidR="002B0346">
        <w:rPr>
          <w:color w:val="000000"/>
        </w:rPr>
        <w:t>%</w:t>
      </w:r>
      <w:r w:rsidR="00203D25">
        <w:rPr>
          <w:color w:val="000000"/>
        </w:rPr>
        <w:t xml:space="preserve"> </w:t>
      </w:r>
      <w:r w:rsidR="002B0346">
        <w:rPr>
          <w:color w:val="000000"/>
        </w:rPr>
        <w:t xml:space="preserve">(ponad kwotę </w:t>
      </w:r>
      <w:r w:rsidR="00BE2854">
        <w:rPr>
          <w:color w:val="000000"/>
        </w:rPr>
        <w:t>oraz</w:t>
      </w:r>
      <w:r w:rsidR="002B0346">
        <w:rPr>
          <w:color w:val="000000"/>
        </w:rPr>
        <w:t xml:space="preserve"> poniżej kwoty określonej w kalkulacji).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Pr="00366747" w:rsidRDefault="00CE7CCA" w:rsidP="00CE7CCA">
      <w:pPr>
        <w:shd w:val="clear" w:color="auto" w:fill="FFFFFF"/>
        <w:ind w:left="75"/>
        <w:jc w:val="both"/>
        <w:rPr>
          <w:b/>
        </w:rPr>
      </w:pPr>
      <w:r w:rsidRPr="00366747">
        <w:rPr>
          <w:b/>
        </w:rPr>
        <w:t xml:space="preserve">V. Informacja o zrealizowanych, przez organ administracji publicznej w roku ogłoszenia otwartego konkursu ofert i w roku poprzednim, zadaniach publicznych tego samego rodzaju </w:t>
      </w:r>
      <w:r w:rsidR="002B0346">
        <w:rPr>
          <w:b/>
        </w:rPr>
        <w:br/>
      </w:r>
      <w:r w:rsidRPr="00366747">
        <w:rPr>
          <w:b/>
        </w:rPr>
        <w:t>i związanych z nimi kosztami, ze szczególnym uwzględnieniem wysokości dotacji</w:t>
      </w:r>
      <w:r>
        <w:rPr>
          <w:b/>
        </w:rPr>
        <w:t xml:space="preserve"> </w:t>
      </w:r>
      <w:r w:rsidRPr="00366747">
        <w:rPr>
          <w:b/>
        </w:rPr>
        <w:t>przekazanych organizacjom pozarządowym i podmiotom, o których mowa w art 3 ust 3z dnia 24 kwietnia 2003 r. o działalności pożytku publicznego i o wolontariacie</w:t>
      </w:r>
      <w:r w:rsidR="00203D25">
        <w:rPr>
          <w:b/>
        </w:rPr>
        <w:t xml:space="preserve"> </w:t>
      </w:r>
      <w:r w:rsidRPr="00366747">
        <w:rPr>
          <w:b/>
        </w:rPr>
        <w:t>(Dz. U.20</w:t>
      </w:r>
      <w:r w:rsidR="0019738C">
        <w:rPr>
          <w:b/>
        </w:rPr>
        <w:t>20</w:t>
      </w:r>
      <w:r w:rsidRPr="00366747">
        <w:rPr>
          <w:b/>
        </w:rPr>
        <w:t>.</w:t>
      </w:r>
      <w:r>
        <w:rPr>
          <w:b/>
        </w:rPr>
        <w:t xml:space="preserve"> poz. </w:t>
      </w:r>
      <w:r w:rsidR="0019738C">
        <w:rPr>
          <w:b/>
        </w:rPr>
        <w:t>1057</w:t>
      </w:r>
      <w:r w:rsidR="00203D25">
        <w:rPr>
          <w:b/>
        </w:rPr>
        <w:t xml:space="preserve"> </w:t>
      </w:r>
      <w:r w:rsidRPr="00366747">
        <w:rPr>
          <w:b/>
        </w:rPr>
        <w:t>ze zm.):</w:t>
      </w:r>
    </w:p>
    <w:p w:rsidR="00CE7CCA" w:rsidRDefault="00CE7CCA" w:rsidP="00CE7CCA">
      <w:pPr>
        <w:shd w:val="clear" w:color="auto" w:fill="FFFFFF"/>
        <w:ind w:left="75"/>
        <w:jc w:val="both"/>
      </w:pPr>
    </w:p>
    <w:p w:rsidR="00CE7CCA" w:rsidRPr="00DC73FC" w:rsidRDefault="00CE7CCA" w:rsidP="00CE7CCA">
      <w:pPr>
        <w:numPr>
          <w:ilvl w:val="0"/>
          <w:numId w:val="3"/>
        </w:numPr>
        <w:shd w:val="clear" w:color="auto" w:fill="FFFFFF"/>
        <w:jc w:val="both"/>
        <w:rPr>
          <w:b/>
          <w:bCs w:val="0"/>
          <w:color w:val="000000"/>
        </w:rPr>
      </w:pPr>
      <w:r w:rsidRPr="00DC73FC">
        <w:t>Informacja o wysokości środków publicznych przekazanych na realizację zadań w roku 20</w:t>
      </w:r>
      <w:r w:rsidR="004A279D">
        <w:t>2</w:t>
      </w:r>
      <w:r w:rsidR="006B284B">
        <w:t>1</w:t>
      </w:r>
      <w:r w:rsidRPr="00DC73FC">
        <w:t>:</w:t>
      </w:r>
    </w:p>
    <w:p w:rsidR="00CE7CCA" w:rsidRDefault="00CE7CCA" w:rsidP="00CE7CCA">
      <w:pPr>
        <w:shd w:val="clear" w:color="auto" w:fill="FFFFFF"/>
        <w:rPr>
          <w:b/>
          <w:bCs w:val="0"/>
          <w:color w:val="000000"/>
        </w:rPr>
      </w:pPr>
    </w:p>
    <w:p w:rsidR="00CE7CCA" w:rsidRDefault="00CE7CCA" w:rsidP="00CE7CCA">
      <w:pPr>
        <w:numPr>
          <w:ilvl w:val="0"/>
          <w:numId w:val="1"/>
        </w:numPr>
        <w:shd w:val="clear" w:color="auto" w:fill="FFFFFF"/>
        <w:rPr>
          <w:bCs w:val="0"/>
          <w:color w:val="000000"/>
        </w:rPr>
      </w:pPr>
      <w:r>
        <w:rPr>
          <w:bCs w:val="0"/>
          <w:color w:val="000000"/>
        </w:rPr>
        <w:t xml:space="preserve">wspierania i upowszechniania kultury fizycznej </w:t>
      </w:r>
      <w:r>
        <w:rPr>
          <w:bCs w:val="0"/>
          <w:color w:val="000000"/>
        </w:rPr>
        <w:tab/>
        <w:t xml:space="preserve">-  </w:t>
      </w:r>
      <w:r w:rsidR="00C2036B">
        <w:rPr>
          <w:bCs w:val="0"/>
          <w:color w:val="000000"/>
        </w:rPr>
        <w:t>100</w:t>
      </w:r>
      <w:r>
        <w:rPr>
          <w:bCs w:val="0"/>
          <w:color w:val="000000"/>
        </w:rPr>
        <w:t> 000 zł,</w:t>
      </w:r>
    </w:p>
    <w:p w:rsidR="00CE7CCA" w:rsidRDefault="00CE7CCA" w:rsidP="00CE7CCA">
      <w:pPr>
        <w:numPr>
          <w:ilvl w:val="0"/>
          <w:numId w:val="1"/>
        </w:numPr>
        <w:shd w:val="clear" w:color="auto" w:fill="FFFFFF"/>
        <w:rPr>
          <w:bCs w:val="0"/>
          <w:color w:val="000000"/>
        </w:rPr>
      </w:pPr>
      <w:r>
        <w:rPr>
          <w:bCs w:val="0"/>
          <w:color w:val="000000"/>
        </w:rPr>
        <w:t>działalności na rzecz osób niepełnosprawnych</w:t>
      </w:r>
      <w:r>
        <w:rPr>
          <w:bCs w:val="0"/>
          <w:color w:val="000000"/>
        </w:rPr>
        <w:tab/>
        <w:t xml:space="preserve">-  </w:t>
      </w:r>
      <w:r w:rsidR="00C2036B">
        <w:rPr>
          <w:bCs w:val="0"/>
          <w:color w:val="000000"/>
        </w:rPr>
        <w:t>3</w:t>
      </w:r>
      <w:r w:rsidR="006B284B">
        <w:rPr>
          <w:bCs w:val="0"/>
          <w:color w:val="000000"/>
        </w:rPr>
        <w:t>4</w:t>
      </w:r>
      <w:r>
        <w:rPr>
          <w:bCs w:val="0"/>
          <w:color w:val="000000"/>
        </w:rPr>
        <w:t> 000 zł</w:t>
      </w:r>
    </w:p>
    <w:p w:rsidR="00CE7CCA" w:rsidRDefault="00CE7CCA" w:rsidP="00CE7CCA">
      <w:pPr>
        <w:shd w:val="clear" w:color="auto" w:fill="FFFFFF"/>
        <w:rPr>
          <w:bCs w:val="0"/>
          <w:color w:val="000000"/>
        </w:rPr>
      </w:pPr>
    </w:p>
    <w:p w:rsidR="00CE7CCA" w:rsidRDefault="00CE7CCA" w:rsidP="00CE7CCA">
      <w:pPr>
        <w:numPr>
          <w:ilvl w:val="0"/>
          <w:numId w:val="3"/>
        </w:numPr>
        <w:shd w:val="clear" w:color="auto" w:fill="FFFFFF"/>
        <w:jc w:val="both"/>
      </w:pPr>
      <w:r w:rsidRPr="00DC73FC">
        <w:t>Informacja o wysokości środków publicznych przekazanyc</w:t>
      </w:r>
      <w:r w:rsidR="00C2036B">
        <w:t>h na realizację zadań w roku 202</w:t>
      </w:r>
      <w:r w:rsidR="006B284B">
        <w:t>2</w:t>
      </w:r>
      <w:r w:rsidRPr="00DC73FC">
        <w:t>:</w:t>
      </w:r>
    </w:p>
    <w:p w:rsidR="00CE7CCA" w:rsidRDefault="00CE7CCA" w:rsidP="00CE7CCA">
      <w:pPr>
        <w:numPr>
          <w:ilvl w:val="0"/>
          <w:numId w:val="2"/>
        </w:numPr>
        <w:shd w:val="clear" w:color="auto" w:fill="FFFFFF"/>
        <w:rPr>
          <w:bCs w:val="0"/>
          <w:color w:val="000000"/>
        </w:rPr>
      </w:pPr>
      <w:r>
        <w:rPr>
          <w:bCs w:val="0"/>
          <w:color w:val="000000"/>
        </w:rPr>
        <w:t xml:space="preserve">wspierania i upowszechniania kultury fizycznej </w:t>
      </w:r>
      <w:r>
        <w:rPr>
          <w:bCs w:val="0"/>
          <w:color w:val="000000"/>
        </w:rPr>
        <w:tab/>
        <w:t>-  0 zł,</w:t>
      </w:r>
    </w:p>
    <w:p w:rsidR="00CE7CCA" w:rsidRDefault="00CE7CCA" w:rsidP="00CE7CCA">
      <w:pPr>
        <w:numPr>
          <w:ilvl w:val="0"/>
          <w:numId w:val="2"/>
        </w:numPr>
        <w:shd w:val="clear" w:color="auto" w:fill="FFFFFF"/>
        <w:rPr>
          <w:bCs w:val="0"/>
          <w:color w:val="000000"/>
        </w:rPr>
      </w:pPr>
      <w:r>
        <w:rPr>
          <w:bCs w:val="0"/>
          <w:color w:val="000000"/>
        </w:rPr>
        <w:t>działalności na rzecz osób niepełnosprawnych</w:t>
      </w:r>
      <w:r>
        <w:rPr>
          <w:bCs w:val="0"/>
          <w:color w:val="000000"/>
        </w:rPr>
        <w:tab/>
        <w:t>-  0 zł.</w:t>
      </w:r>
    </w:p>
    <w:p w:rsidR="00CE7CCA" w:rsidRDefault="00CE7CCA" w:rsidP="00CE7CCA">
      <w:pPr>
        <w:shd w:val="clear" w:color="auto" w:fill="FFFFFF"/>
        <w:rPr>
          <w:bCs w:val="0"/>
          <w:color w:val="000000"/>
        </w:rPr>
      </w:pPr>
    </w:p>
    <w:p w:rsidR="00CE7CCA" w:rsidRPr="00366747" w:rsidRDefault="00CE7CCA" w:rsidP="00CE7CCA">
      <w:pPr>
        <w:rPr>
          <w:b/>
        </w:rPr>
      </w:pPr>
      <w:r w:rsidRPr="00366747">
        <w:rPr>
          <w:b/>
        </w:rPr>
        <w:t>VI. Postanowienia końcowe</w:t>
      </w:r>
    </w:p>
    <w:p w:rsidR="00CE7CCA" w:rsidRDefault="00CE7CCA" w:rsidP="00CE7CCA"/>
    <w:p w:rsidR="008760BB" w:rsidRDefault="008760BB" w:rsidP="008760BB">
      <w:pPr>
        <w:jc w:val="both"/>
      </w:pPr>
      <w:r>
        <w:t>1.</w:t>
      </w:r>
      <w:r>
        <w:rPr>
          <w:b/>
          <w:bCs w:val="0"/>
          <w:sz w:val="28"/>
          <w:szCs w:val="28"/>
        </w:rPr>
        <w:t xml:space="preserve"> </w:t>
      </w:r>
      <w:r>
        <w:t xml:space="preserve">Dotowany podmiot wykonujący zlecone zadanie zobowiązany </w:t>
      </w:r>
      <w:r w:rsidR="00255521">
        <w:t>jest</w:t>
      </w:r>
      <w:r>
        <w:t xml:space="preserve"> m. in. do:</w:t>
      </w:r>
    </w:p>
    <w:p w:rsidR="008760BB" w:rsidRDefault="008760BB" w:rsidP="008760BB">
      <w:pPr>
        <w:jc w:val="both"/>
      </w:pPr>
      <w:r>
        <w:t xml:space="preserve">a) </w:t>
      </w:r>
      <w:r>
        <w:rPr>
          <w:rFonts w:cs="Tahoma"/>
        </w:rPr>
        <w:t xml:space="preserve">prowadzenia dokumentacji finansowo-księgowej środków finansowych otrzymanych na realizację danego zadania zgodnie z zasadami wynikającymi z ustawy z dnia 29 września 1994r.   </w:t>
      </w:r>
      <w:r>
        <w:rPr>
          <w:rFonts w:cs="Tahoma"/>
        </w:rPr>
        <w:br/>
        <w:t>o rachunkowości (tj. Dz.U.20</w:t>
      </w:r>
      <w:r w:rsidR="00255521">
        <w:rPr>
          <w:rFonts w:cs="Tahoma"/>
        </w:rPr>
        <w:t>21</w:t>
      </w:r>
      <w:r>
        <w:rPr>
          <w:rFonts w:cs="Tahoma"/>
        </w:rPr>
        <w:t xml:space="preserve">,poz. </w:t>
      </w:r>
      <w:r w:rsidR="00255521">
        <w:rPr>
          <w:rFonts w:cs="Tahoma"/>
        </w:rPr>
        <w:t>217</w:t>
      </w:r>
      <w:r w:rsidR="006B284B">
        <w:rPr>
          <w:rFonts w:cs="Tahoma"/>
        </w:rPr>
        <w:t xml:space="preserve"> z późn. zm.</w:t>
      </w:r>
      <w:r w:rsidR="00255521">
        <w:rPr>
          <w:rFonts w:cs="Tahoma"/>
        </w:rPr>
        <w:t>),</w:t>
      </w:r>
    </w:p>
    <w:p w:rsidR="008760BB" w:rsidRDefault="008760BB" w:rsidP="008760BB">
      <w:pPr>
        <w:jc w:val="both"/>
      </w:pPr>
      <w:r>
        <w:t>b) dostarczenia na wezwanie Urzędu Gminy w Jarocinie oryginałów dokumentów (faktur, rachunków itp.) celem kontroli prawidłowości wydatkowania dotacji oraz prowadzenia właściwej dokumentacji z nią związanej,</w:t>
      </w:r>
    </w:p>
    <w:p w:rsidR="008760BB" w:rsidRDefault="008760BB" w:rsidP="008760BB">
      <w:pPr>
        <w:jc w:val="both"/>
        <w:rPr>
          <w:rFonts w:cs="Tahoma"/>
        </w:rPr>
      </w:pPr>
      <w:r>
        <w:t xml:space="preserve">c) </w:t>
      </w:r>
      <w:r>
        <w:rPr>
          <w:rFonts w:cs="Tahoma"/>
        </w:rPr>
        <w:t xml:space="preserve">sporządzania i składania sprawozdań: częściowych i końcowego  z wykonania danego zadania </w:t>
      </w:r>
      <w:r w:rsidR="006B284B">
        <w:rPr>
          <w:rFonts w:cs="Tahoma"/>
        </w:rPr>
        <w:br/>
      </w:r>
      <w:r>
        <w:rPr>
          <w:rFonts w:cs="Tahoma"/>
        </w:rPr>
        <w:t xml:space="preserve">w terminach określonych w umowie, </w:t>
      </w:r>
      <w:r>
        <w:rPr>
          <w:rFonts w:cs="Tahoma"/>
          <w:color w:val="000000"/>
        </w:rPr>
        <w:t>według wzoru określonego w rozporządzeniu Przewodniczącego Komitetu do Spraw Pożytku Publicznego z dnia</w:t>
      </w:r>
      <w:r w:rsidR="006B284B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24 października 2018 r. </w:t>
      </w:r>
      <w:r w:rsidR="006B284B">
        <w:rPr>
          <w:rFonts w:cs="Tahoma"/>
          <w:color w:val="000000"/>
        </w:rPr>
        <w:br/>
      </w:r>
      <w:r>
        <w:rPr>
          <w:rFonts w:cs="Tahoma"/>
          <w:color w:val="000000"/>
        </w:rPr>
        <w:lastRenderedPageBreak/>
        <w:t xml:space="preserve">w sprawie wzorów ofert i ramowych wzorów umów dotyczących realizacji zadań publicznych oraz wzorów sprawozdań z wykonania tych zadań (tj. Dz. U. z 2018 r. poz. 2057), </w:t>
      </w:r>
    </w:p>
    <w:p w:rsidR="008760BB" w:rsidRDefault="008760BB" w:rsidP="008760BB">
      <w:pPr>
        <w:tabs>
          <w:tab w:val="left" w:pos="6046"/>
        </w:tabs>
        <w:spacing w:line="100" w:lineRule="atLeast"/>
        <w:jc w:val="both"/>
        <w:rPr>
          <w:color w:val="000000"/>
        </w:rPr>
      </w:pPr>
      <w:r>
        <w:rPr>
          <w:rFonts w:cs="Tahoma"/>
        </w:rPr>
        <w:t xml:space="preserve">d) </w:t>
      </w:r>
      <w:r>
        <w:rPr>
          <w:color w:val="000000"/>
        </w:rPr>
        <w:t>informowania odbiorców zadania o fakcie finansowania lub dofinansowania jego realizacji przez Zleceniodawcę.</w:t>
      </w:r>
    </w:p>
    <w:p w:rsidR="00EB78BF" w:rsidRDefault="00EB78BF" w:rsidP="008760BB">
      <w:pPr>
        <w:tabs>
          <w:tab w:val="left" w:pos="6046"/>
        </w:tabs>
        <w:spacing w:line="100" w:lineRule="atLeast"/>
        <w:jc w:val="both"/>
        <w:rPr>
          <w:color w:val="000000"/>
        </w:rPr>
      </w:pPr>
    </w:p>
    <w:p w:rsidR="00EB78BF" w:rsidRDefault="00EB78BF" w:rsidP="00EB78BF">
      <w:pPr>
        <w:tabs>
          <w:tab w:val="left" w:pos="6046"/>
        </w:tabs>
        <w:spacing w:line="100" w:lineRule="atLeast"/>
        <w:jc w:val="center"/>
        <w:rPr>
          <w:b/>
          <w:bCs w:val="0"/>
          <w:color w:val="000000"/>
          <w:sz w:val="26"/>
          <w:szCs w:val="26"/>
        </w:rPr>
      </w:pPr>
      <w:r>
        <w:rPr>
          <w:b/>
          <w:bCs w:val="0"/>
          <w:color w:val="000000"/>
          <w:sz w:val="26"/>
          <w:szCs w:val="26"/>
        </w:rPr>
        <w:t xml:space="preserve">Wszelkich dodatkowych informacji dotyczących warunków i możliwości uzyskania dotacji udziela są w sekretariacie Urzędu Gminy w Jarocinie (pok. Nr. 5) </w:t>
      </w:r>
    </w:p>
    <w:p w:rsidR="00EB78BF" w:rsidRPr="00EB78BF" w:rsidRDefault="00EB78BF" w:rsidP="00EB78BF">
      <w:pPr>
        <w:tabs>
          <w:tab w:val="left" w:pos="6046"/>
        </w:tabs>
        <w:spacing w:line="100" w:lineRule="atLeast"/>
        <w:jc w:val="center"/>
        <w:rPr>
          <w:b/>
          <w:i/>
          <w:iCs/>
          <w:color w:val="000000"/>
        </w:rPr>
      </w:pPr>
      <w:r w:rsidRPr="00EB78BF">
        <w:rPr>
          <w:b/>
          <w:i/>
          <w:iCs/>
          <w:color w:val="000000"/>
        </w:rPr>
        <w:t>tel.: 15 8713 141</w:t>
      </w:r>
    </w:p>
    <w:p w:rsidR="0040777D" w:rsidRDefault="0040777D"/>
    <w:sectPr w:rsidR="0040777D" w:rsidSect="005E6246">
      <w:pgSz w:w="11905" w:h="16837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DBC"/>
    <w:multiLevelType w:val="hybridMultilevel"/>
    <w:tmpl w:val="C5583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1C5A"/>
    <w:multiLevelType w:val="hybridMultilevel"/>
    <w:tmpl w:val="CFF6B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FCB"/>
    <w:multiLevelType w:val="hybridMultilevel"/>
    <w:tmpl w:val="DF709038"/>
    <w:lvl w:ilvl="0" w:tplc="A666314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E276EFF"/>
    <w:multiLevelType w:val="hybridMultilevel"/>
    <w:tmpl w:val="F25EAA58"/>
    <w:lvl w:ilvl="0" w:tplc="074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1094F"/>
    <w:multiLevelType w:val="hybridMultilevel"/>
    <w:tmpl w:val="E738F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CA"/>
    <w:rsid w:val="000A2515"/>
    <w:rsid w:val="001921DC"/>
    <w:rsid w:val="0019738C"/>
    <w:rsid w:val="00203D25"/>
    <w:rsid w:val="00237AD8"/>
    <w:rsid w:val="002430AC"/>
    <w:rsid w:val="00255521"/>
    <w:rsid w:val="002B0346"/>
    <w:rsid w:val="002B3C12"/>
    <w:rsid w:val="003073E7"/>
    <w:rsid w:val="00385161"/>
    <w:rsid w:val="003F507A"/>
    <w:rsid w:val="0040777D"/>
    <w:rsid w:val="0041563E"/>
    <w:rsid w:val="004A279D"/>
    <w:rsid w:val="005016AC"/>
    <w:rsid w:val="00507AFF"/>
    <w:rsid w:val="005A26E9"/>
    <w:rsid w:val="005E6246"/>
    <w:rsid w:val="006B284B"/>
    <w:rsid w:val="00742B91"/>
    <w:rsid w:val="007D17F8"/>
    <w:rsid w:val="00827240"/>
    <w:rsid w:val="008760BB"/>
    <w:rsid w:val="008F1E69"/>
    <w:rsid w:val="009B5B8A"/>
    <w:rsid w:val="00A14202"/>
    <w:rsid w:val="00A54C94"/>
    <w:rsid w:val="00A63F96"/>
    <w:rsid w:val="00AC7312"/>
    <w:rsid w:val="00BE2854"/>
    <w:rsid w:val="00C2036B"/>
    <w:rsid w:val="00C7063B"/>
    <w:rsid w:val="00CE7CCA"/>
    <w:rsid w:val="00CF53A6"/>
    <w:rsid w:val="00CF5753"/>
    <w:rsid w:val="00DC5928"/>
    <w:rsid w:val="00E25879"/>
    <w:rsid w:val="00E56552"/>
    <w:rsid w:val="00EB78BF"/>
    <w:rsid w:val="00F81BC3"/>
    <w:rsid w:val="00FA6E58"/>
    <w:rsid w:val="00FD2FEC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18C8-DB7A-4D1D-95EC-8378DFA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CCA"/>
    <w:pPr>
      <w:spacing w:after="0" w:line="240" w:lineRule="auto"/>
    </w:pPr>
    <w:rPr>
      <w:rFonts w:eastAsia="Times New Roman"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E7CCA"/>
    <w:rPr>
      <w:b/>
      <w:bCs/>
    </w:rPr>
  </w:style>
  <w:style w:type="paragraph" w:styleId="Akapitzlist">
    <w:name w:val="List Paragraph"/>
    <w:basedOn w:val="Normalny"/>
    <w:uiPriority w:val="34"/>
    <w:qFormat/>
    <w:rsid w:val="00CE7CC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E7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5C82-DD11-4F58-8EEC-52338CE4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</cp:revision>
  <cp:lastPrinted>2019-02-04T10:56:00Z</cp:lastPrinted>
  <dcterms:created xsi:type="dcterms:W3CDTF">2022-02-03T12:11:00Z</dcterms:created>
  <dcterms:modified xsi:type="dcterms:W3CDTF">2022-03-01T08:00:00Z</dcterms:modified>
</cp:coreProperties>
</file>